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E7" w:rsidRPr="009B62D7" w:rsidRDefault="004F75B9">
      <w:pPr>
        <w:rPr>
          <w:color w:val="4A442A"/>
        </w:rPr>
      </w:pPr>
      <w:bookmarkStart w:id="0" w:name="_GoBack"/>
      <w:bookmarkEnd w:id="0"/>
      <w:r>
        <w:rPr>
          <w:noProof/>
          <w:color w:val="4A442A"/>
          <w:lang w:eastAsia="pt-BR"/>
        </w:rPr>
        <w:drawing>
          <wp:inline distT="0" distB="0" distL="0" distR="0">
            <wp:extent cx="676275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25"/>
        <w:gridCol w:w="142"/>
        <w:gridCol w:w="992"/>
        <w:gridCol w:w="1276"/>
        <w:gridCol w:w="992"/>
        <w:gridCol w:w="1134"/>
        <w:gridCol w:w="284"/>
        <w:gridCol w:w="1417"/>
        <w:gridCol w:w="2127"/>
      </w:tblGrid>
      <w:tr w:rsidR="00953F6D" w:rsidRPr="00B52BF9" w:rsidTr="00B52BF9">
        <w:trPr>
          <w:trHeight w:val="611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DF2FB0" w:rsidRDefault="009B62D7" w:rsidP="00DF2FB0">
            <w:pPr>
              <w:spacing w:after="0" w:line="240" w:lineRule="auto"/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B52BF9">
              <w:rPr>
                <w:rFonts w:cs="Calibri"/>
                <w:b/>
                <w:bCs/>
                <w:color w:val="4A442A"/>
                <w:sz w:val="28"/>
                <w:szCs w:val="28"/>
              </w:rPr>
              <w:t xml:space="preserve">FORMULÁRIO PARA CADASTRO DAS ENTIDADES CARNAVALESCAS </w:t>
            </w:r>
          </w:p>
          <w:p w:rsidR="00AD27E7" w:rsidRPr="00013C00" w:rsidRDefault="00DF2FB0" w:rsidP="00DF2FB0">
            <w:pPr>
              <w:spacing w:after="0" w:line="240" w:lineRule="auto"/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  <w:u w:val="single"/>
              </w:rPr>
            </w:pPr>
            <w:r w:rsidRPr="00013C00">
              <w:rPr>
                <w:rFonts w:cs="Calibri"/>
                <w:b/>
                <w:bCs/>
                <w:color w:val="4A442A"/>
                <w:sz w:val="28"/>
                <w:szCs w:val="28"/>
                <w:u w:val="single"/>
              </w:rPr>
              <w:t>MICARETA FEIRA DE SANTANA</w:t>
            </w:r>
            <w:r w:rsidR="009B62D7" w:rsidRPr="00013C00">
              <w:rPr>
                <w:rFonts w:cs="Calibri"/>
                <w:b/>
                <w:bCs/>
                <w:color w:val="4A442A"/>
                <w:sz w:val="28"/>
                <w:szCs w:val="28"/>
                <w:u w:val="single"/>
              </w:rPr>
              <w:t xml:space="preserve"> 201</w:t>
            </w:r>
            <w:r w:rsidR="0006178C">
              <w:rPr>
                <w:rFonts w:cs="Calibri"/>
                <w:b/>
                <w:bCs/>
                <w:color w:val="4A442A"/>
                <w:sz w:val="28"/>
                <w:szCs w:val="28"/>
                <w:u w:val="single"/>
              </w:rPr>
              <w:t>4</w:t>
            </w:r>
          </w:p>
        </w:tc>
      </w:tr>
      <w:tr w:rsidR="00564B64" w:rsidRPr="00B52BF9" w:rsidTr="000B4AB3">
        <w:trPr>
          <w:trHeight w:val="420"/>
        </w:trPr>
        <w:tc>
          <w:tcPr>
            <w:tcW w:w="10491" w:type="dxa"/>
            <w:gridSpan w:val="10"/>
            <w:vAlign w:val="center"/>
          </w:tcPr>
          <w:p w:rsidR="00564B64" w:rsidRPr="00B52BF9" w:rsidRDefault="00564B64" w:rsidP="00B52BF9">
            <w:pPr>
              <w:spacing w:after="0" w:line="240" w:lineRule="auto"/>
              <w:rPr>
                <w:rFonts w:cs="Calibri"/>
              </w:rPr>
            </w:pPr>
            <w:r w:rsidRPr="00B52BF9">
              <w:rPr>
                <w:rFonts w:cs="Calibri"/>
                <w:b/>
                <w:bCs/>
              </w:rPr>
              <w:t>Nome da Entidade</w:t>
            </w:r>
            <w:r>
              <w:rPr>
                <w:rFonts w:cs="Calibri"/>
                <w:b/>
                <w:bCs/>
              </w:rPr>
              <w:t>:</w:t>
            </w:r>
          </w:p>
        </w:tc>
      </w:tr>
      <w:tr w:rsidR="00953F6D" w:rsidRPr="00B52BF9" w:rsidTr="00B52BF9">
        <w:trPr>
          <w:trHeight w:val="412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953F6D" w:rsidRPr="00B52BF9" w:rsidRDefault="009F6FF2" w:rsidP="00B52BF9">
            <w:pPr>
              <w:spacing w:after="0" w:line="240" w:lineRule="auto"/>
              <w:rPr>
                <w:rFonts w:cs="Calibri"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bCs/>
                <w:color w:val="4A442A"/>
                <w:sz w:val="24"/>
                <w:szCs w:val="24"/>
              </w:rPr>
              <w:t>CAMPO 1</w:t>
            </w:r>
          </w:p>
        </w:tc>
      </w:tr>
      <w:tr w:rsidR="00953F6D" w:rsidRPr="00B52BF9" w:rsidTr="00B52BF9">
        <w:trPr>
          <w:trHeight w:val="1124"/>
        </w:trPr>
        <w:tc>
          <w:tcPr>
            <w:tcW w:w="10491" w:type="dxa"/>
            <w:gridSpan w:val="10"/>
            <w:vAlign w:val="center"/>
          </w:tcPr>
          <w:p w:rsidR="00454D6B" w:rsidRPr="00013C00" w:rsidRDefault="003001F3" w:rsidP="00013C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001F3">
              <w:rPr>
                <w:rFonts w:cs="Calibri"/>
                <w:b/>
                <w:noProof/>
                <w:color w:val="4A442A"/>
                <w:sz w:val="24"/>
                <w:szCs w:val="24"/>
                <w:lang w:val="en-US"/>
              </w:rPr>
              <w:pict>
                <v:rect id="Rectangle 48" o:spid="_x0000_s1026" style="position:absolute;margin-left:259.85pt;margin-top:-.55pt;width:21.5pt;height:12.2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g9egIAAPw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" filled="f"/>
              </w:pict>
            </w:r>
            <w:r w:rsidRPr="003001F3">
              <w:rPr>
                <w:rFonts w:cs="Calibri"/>
                <w:b/>
                <w:noProof/>
                <w:color w:val="4A442A"/>
                <w:sz w:val="24"/>
                <w:szCs w:val="24"/>
                <w:lang w:val="en-US"/>
              </w:rPr>
              <w:pict>
                <v:rect id="Rectangle 28" o:spid="_x0000_s1040" style="position:absolute;margin-left:200.45pt;margin-top:-.55pt;width:21.5pt;height:12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g1eg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" filled="f"/>
              </w:pict>
            </w:r>
            <w:r w:rsidR="00B36E6B">
              <w:rPr>
                <w:rFonts w:cs="Calibri"/>
                <w:b/>
                <w:bCs/>
              </w:rPr>
              <w:t xml:space="preserve">1-Entidade já inserida no Programa      SIM                 NÃO </w:t>
            </w:r>
          </w:p>
        </w:tc>
      </w:tr>
      <w:tr w:rsidR="00953F6D" w:rsidRPr="00B52BF9" w:rsidTr="00B52BF9">
        <w:trPr>
          <w:trHeight w:val="419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953F6D" w:rsidRPr="00B52BF9" w:rsidRDefault="00454D6B" w:rsidP="00B52BF9">
            <w:pPr>
              <w:spacing w:after="0" w:line="240" w:lineRule="auto"/>
              <w:rPr>
                <w:rFonts w:cs="Calibri"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bCs/>
                <w:sz w:val="18"/>
                <w:szCs w:val="18"/>
              </w:rPr>
              <w:t> </w:t>
            </w:r>
            <w:r w:rsidRPr="00B52BF9">
              <w:rPr>
                <w:rFonts w:cs="Calibri"/>
                <w:b/>
                <w:bCs/>
                <w:color w:val="4A442A"/>
                <w:sz w:val="24"/>
                <w:szCs w:val="24"/>
              </w:rPr>
              <w:t>CAMPO 2</w:t>
            </w:r>
            <w:r w:rsidR="00D52DD7">
              <w:rPr>
                <w:rFonts w:cs="Calibri"/>
                <w:b/>
                <w:bCs/>
                <w:color w:val="4A442A"/>
                <w:sz w:val="24"/>
                <w:szCs w:val="24"/>
              </w:rPr>
              <w:t xml:space="preserve"> - DADOS DA ENTIDADE</w:t>
            </w:r>
          </w:p>
        </w:tc>
      </w:tr>
      <w:tr w:rsidR="003052AC" w:rsidRPr="00B52BF9" w:rsidTr="00B52BF9">
        <w:trPr>
          <w:trHeight w:val="508"/>
        </w:trPr>
        <w:tc>
          <w:tcPr>
            <w:tcW w:w="1702" w:type="dxa"/>
            <w:vAlign w:val="center"/>
          </w:tcPr>
          <w:p w:rsidR="003052AC" w:rsidRPr="00B52BF9" w:rsidRDefault="003052AC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789" w:type="dxa"/>
            <w:gridSpan w:val="9"/>
            <w:vAlign w:val="center"/>
          </w:tcPr>
          <w:p w:rsidR="003052AC" w:rsidRPr="00B52BF9" w:rsidRDefault="003052AC" w:rsidP="00B52BF9">
            <w:pPr>
              <w:spacing w:after="0" w:line="240" w:lineRule="auto"/>
            </w:pPr>
          </w:p>
        </w:tc>
      </w:tr>
      <w:tr w:rsidR="00ED49D0" w:rsidRPr="00B52BF9" w:rsidTr="00DA41CF">
        <w:trPr>
          <w:trHeight w:val="572"/>
        </w:trPr>
        <w:tc>
          <w:tcPr>
            <w:tcW w:w="10491" w:type="dxa"/>
            <w:gridSpan w:val="10"/>
            <w:vAlign w:val="center"/>
          </w:tcPr>
          <w:p w:rsidR="00ED49D0" w:rsidRPr="00B52BF9" w:rsidRDefault="00ED49D0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</w:tr>
      <w:tr w:rsidR="00331354" w:rsidRPr="00B52BF9" w:rsidTr="00B52BF9">
        <w:trPr>
          <w:trHeight w:val="552"/>
        </w:trPr>
        <w:tc>
          <w:tcPr>
            <w:tcW w:w="6947" w:type="dxa"/>
            <w:gridSpan w:val="8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Endereço: </w:t>
            </w:r>
          </w:p>
        </w:tc>
        <w:tc>
          <w:tcPr>
            <w:tcW w:w="3544" w:type="dxa"/>
            <w:gridSpan w:val="2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>CEP:</w:t>
            </w:r>
          </w:p>
        </w:tc>
      </w:tr>
      <w:tr w:rsidR="00331354" w:rsidRPr="00B52BF9" w:rsidTr="00B52BF9">
        <w:trPr>
          <w:trHeight w:val="560"/>
        </w:trPr>
        <w:tc>
          <w:tcPr>
            <w:tcW w:w="5529" w:type="dxa"/>
            <w:gridSpan w:val="6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>Bairro:</w:t>
            </w:r>
          </w:p>
        </w:tc>
        <w:tc>
          <w:tcPr>
            <w:tcW w:w="4962" w:type="dxa"/>
            <w:gridSpan w:val="4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proofErr w:type="spellStart"/>
            <w:r w:rsidRPr="00B52BF9">
              <w:t>Tel</w:t>
            </w:r>
            <w:proofErr w:type="spellEnd"/>
            <w:r w:rsidRPr="00B52BF9">
              <w:t>:</w:t>
            </w:r>
          </w:p>
        </w:tc>
      </w:tr>
      <w:tr w:rsidR="00331354" w:rsidRPr="00B52BF9" w:rsidTr="00B52BF9">
        <w:trPr>
          <w:trHeight w:val="560"/>
        </w:trPr>
        <w:tc>
          <w:tcPr>
            <w:tcW w:w="2269" w:type="dxa"/>
            <w:gridSpan w:val="3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 xml:space="preserve">Fax: </w:t>
            </w:r>
          </w:p>
        </w:tc>
        <w:tc>
          <w:tcPr>
            <w:tcW w:w="2268" w:type="dxa"/>
            <w:gridSpan w:val="2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proofErr w:type="spellStart"/>
            <w:r w:rsidRPr="00B52BF9">
              <w:t>Cel</w:t>
            </w:r>
            <w:proofErr w:type="spellEnd"/>
            <w:r w:rsidRPr="00B52BF9">
              <w:t xml:space="preserve">: </w:t>
            </w:r>
          </w:p>
        </w:tc>
        <w:tc>
          <w:tcPr>
            <w:tcW w:w="5954" w:type="dxa"/>
            <w:gridSpan w:val="5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proofErr w:type="spellStart"/>
            <w:r w:rsidRPr="00B52BF9">
              <w:t>E-mail</w:t>
            </w:r>
            <w:proofErr w:type="spellEnd"/>
            <w:r w:rsidRPr="00B52BF9">
              <w:t>:</w:t>
            </w:r>
          </w:p>
        </w:tc>
      </w:tr>
      <w:tr w:rsidR="00331354" w:rsidRPr="00B52BF9" w:rsidTr="00B52BF9">
        <w:trPr>
          <w:trHeight w:val="420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331354" w:rsidRPr="00B52BF9" w:rsidRDefault="00331354" w:rsidP="00B52BF9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CAMPO 3</w:t>
            </w:r>
            <w:r w:rsidR="00D52DD7">
              <w:rPr>
                <w:rFonts w:cs="Calibri"/>
                <w:b/>
                <w:color w:val="4A442A"/>
                <w:sz w:val="24"/>
                <w:szCs w:val="24"/>
              </w:rPr>
              <w:t xml:space="preserve"> - DADOS DO REPRESENTANTE</w:t>
            </w:r>
          </w:p>
        </w:tc>
      </w:tr>
      <w:tr w:rsidR="00FE5C82" w:rsidRPr="00B52BF9" w:rsidTr="00B52BF9">
        <w:trPr>
          <w:trHeight w:val="560"/>
        </w:trPr>
        <w:tc>
          <w:tcPr>
            <w:tcW w:w="6663" w:type="dxa"/>
            <w:gridSpan w:val="7"/>
            <w:vAlign w:val="center"/>
          </w:tcPr>
          <w:p w:rsidR="00FE5C82" w:rsidRPr="00B52BF9" w:rsidRDefault="00FE5C82" w:rsidP="00B52BF9">
            <w:pPr>
              <w:spacing w:after="0" w:line="240" w:lineRule="auto"/>
            </w:pPr>
            <w:r w:rsidRPr="00B52BF9">
              <w:t>Representante:</w:t>
            </w:r>
          </w:p>
        </w:tc>
        <w:tc>
          <w:tcPr>
            <w:tcW w:w="3828" w:type="dxa"/>
            <w:gridSpan w:val="3"/>
            <w:vAlign w:val="center"/>
          </w:tcPr>
          <w:p w:rsidR="00FE5C82" w:rsidRPr="00B52BF9" w:rsidRDefault="00FE5C82" w:rsidP="00B52BF9">
            <w:pPr>
              <w:spacing w:after="0" w:line="240" w:lineRule="auto"/>
            </w:pPr>
            <w:r w:rsidRPr="00B52BF9">
              <w:t>Função:</w:t>
            </w:r>
          </w:p>
        </w:tc>
      </w:tr>
      <w:tr w:rsidR="00331354" w:rsidRPr="00B52BF9" w:rsidTr="00B52BF9">
        <w:trPr>
          <w:trHeight w:val="560"/>
        </w:trPr>
        <w:tc>
          <w:tcPr>
            <w:tcW w:w="3261" w:type="dxa"/>
            <w:gridSpan w:val="4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CPF:</w:t>
            </w:r>
          </w:p>
        </w:tc>
        <w:tc>
          <w:tcPr>
            <w:tcW w:w="3402" w:type="dxa"/>
            <w:gridSpan w:val="3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RG:</w:t>
            </w:r>
          </w:p>
        </w:tc>
        <w:tc>
          <w:tcPr>
            <w:tcW w:w="3828" w:type="dxa"/>
            <w:gridSpan w:val="3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Órgão expedidor:</w:t>
            </w:r>
          </w:p>
        </w:tc>
      </w:tr>
      <w:tr w:rsidR="004359A8" w:rsidRPr="00B52BF9" w:rsidTr="00B52BF9">
        <w:trPr>
          <w:trHeight w:val="560"/>
        </w:trPr>
        <w:tc>
          <w:tcPr>
            <w:tcW w:w="6663" w:type="dxa"/>
            <w:gridSpan w:val="7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Endereço:</w:t>
            </w:r>
          </w:p>
        </w:tc>
        <w:tc>
          <w:tcPr>
            <w:tcW w:w="3828" w:type="dxa"/>
            <w:gridSpan w:val="3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CEP:</w:t>
            </w:r>
          </w:p>
        </w:tc>
      </w:tr>
      <w:tr w:rsidR="004359A8" w:rsidRPr="00B52BF9" w:rsidTr="00B52BF9">
        <w:trPr>
          <w:trHeight w:val="560"/>
        </w:trPr>
        <w:tc>
          <w:tcPr>
            <w:tcW w:w="5529" w:type="dxa"/>
            <w:gridSpan w:val="6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Bairro:</w:t>
            </w:r>
          </w:p>
        </w:tc>
        <w:tc>
          <w:tcPr>
            <w:tcW w:w="4962" w:type="dxa"/>
            <w:gridSpan w:val="4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proofErr w:type="spellStart"/>
            <w:r w:rsidRPr="00B52BF9">
              <w:t>Tel</w:t>
            </w:r>
            <w:proofErr w:type="spellEnd"/>
            <w:r w:rsidRPr="00B52BF9">
              <w:t>:</w:t>
            </w:r>
          </w:p>
        </w:tc>
      </w:tr>
      <w:tr w:rsidR="004359A8" w:rsidRPr="00B52BF9" w:rsidTr="00B52BF9">
        <w:trPr>
          <w:trHeight w:val="560"/>
        </w:trPr>
        <w:tc>
          <w:tcPr>
            <w:tcW w:w="2269" w:type="dxa"/>
            <w:gridSpan w:val="3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Fax:</w:t>
            </w:r>
          </w:p>
        </w:tc>
        <w:tc>
          <w:tcPr>
            <w:tcW w:w="2268" w:type="dxa"/>
            <w:gridSpan w:val="2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proofErr w:type="spellStart"/>
            <w:r w:rsidRPr="00B52BF9">
              <w:t>Cel</w:t>
            </w:r>
            <w:proofErr w:type="spellEnd"/>
            <w:r w:rsidRPr="00B52BF9">
              <w:t>:</w:t>
            </w:r>
          </w:p>
        </w:tc>
        <w:tc>
          <w:tcPr>
            <w:tcW w:w="5954" w:type="dxa"/>
            <w:gridSpan w:val="5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proofErr w:type="spellStart"/>
            <w:r w:rsidRPr="00B52BF9">
              <w:t>E-mail</w:t>
            </w:r>
            <w:proofErr w:type="spellEnd"/>
            <w:r w:rsidRPr="00B52BF9">
              <w:t>:</w:t>
            </w:r>
          </w:p>
        </w:tc>
      </w:tr>
      <w:tr w:rsidR="00A14469" w:rsidRPr="00B52BF9" w:rsidTr="00B52BF9">
        <w:trPr>
          <w:trHeight w:val="428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A14469" w:rsidRPr="00B52BF9" w:rsidRDefault="00A14469" w:rsidP="00B52BF9">
            <w:pPr>
              <w:spacing w:after="0" w:line="240" w:lineRule="auto"/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CAMPO 4</w:t>
            </w:r>
          </w:p>
        </w:tc>
      </w:tr>
      <w:tr w:rsidR="00A14469" w:rsidRPr="00B52BF9" w:rsidTr="008A6A17">
        <w:trPr>
          <w:trHeight w:val="987"/>
        </w:trPr>
        <w:tc>
          <w:tcPr>
            <w:tcW w:w="10491" w:type="dxa"/>
            <w:gridSpan w:val="10"/>
            <w:vAlign w:val="center"/>
          </w:tcPr>
          <w:p w:rsidR="00A14469" w:rsidRDefault="00A14469" w:rsidP="008A6A17">
            <w:pPr>
              <w:spacing w:after="0" w:line="240" w:lineRule="auto"/>
            </w:pPr>
            <w:r w:rsidRPr="00B52BF9">
              <w:t>Categoria a qual pertence:</w:t>
            </w:r>
          </w:p>
          <w:p w:rsidR="003428A9" w:rsidRDefault="003428A9" w:rsidP="008A6A17">
            <w:pPr>
              <w:spacing w:after="0" w:line="240" w:lineRule="auto"/>
            </w:pPr>
          </w:p>
          <w:p w:rsidR="008A6A17" w:rsidRPr="00B52BF9" w:rsidRDefault="003001F3" w:rsidP="00B36E6B">
            <w:pPr>
              <w:spacing w:after="0" w:line="240" w:lineRule="auto"/>
            </w:pPr>
            <w:r w:rsidRPr="003001F3">
              <w:rPr>
                <w:noProof/>
                <w:lang w:val="en-US"/>
              </w:rPr>
              <w:pict>
                <v:rect id="Rectangle 34" o:spid="_x0000_s1039" style="position:absolute;margin-left:280pt;margin-top:-1.25pt;width:29.75pt;height:13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" filled="f"/>
              </w:pict>
            </w:r>
            <w:r w:rsidRPr="003001F3">
              <w:rPr>
                <w:noProof/>
                <w:lang w:val="en-US"/>
              </w:rPr>
              <w:pict>
                <v:rect id="Rectangle 33" o:spid="_x0000_s1038" style="position:absolute;margin-left:212.3pt;margin-top:-.4pt;width:29.75pt;height:13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" filled="f"/>
              </w:pict>
            </w:r>
            <w:r w:rsidRPr="003001F3">
              <w:rPr>
                <w:noProof/>
                <w:lang w:val="en-US"/>
              </w:rPr>
              <w:pict>
                <v:rect id="Rectangle 32" o:spid="_x0000_s1037" style="position:absolute;margin-left:145pt;margin-top:-.7pt;width:29.75pt;height:1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" filled="f"/>
              </w:pict>
            </w:r>
            <w:r w:rsidRPr="003001F3">
              <w:rPr>
                <w:noProof/>
                <w:lang w:val="en-US"/>
              </w:rPr>
              <w:pict>
                <v:rect id="Rectangle 31" o:spid="_x0000_s1036" style="position:absolute;margin-left:85.55pt;margin-top:-.25pt;width:29.75pt;height:13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" filled="f"/>
              </w:pict>
            </w:r>
            <w:r w:rsidRPr="003001F3">
              <w:rPr>
                <w:noProof/>
                <w:lang w:val="en-US"/>
              </w:rPr>
              <w:pict>
                <v:rect id="Rectangle 30" o:spid="_x0000_s1035" style="position:absolute;margin-left:21.9pt;margin-top:-.1pt;width:29.75pt;height:13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" filled="f"/>
              </w:pict>
            </w:r>
            <w:r w:rsidR="008A6A17">
              <w:t xml:space="preserve">Afro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1"/>
            <w:r w:rsidR="008A6A17">
              <w:t xml:space="preserve">   Afoxé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2"/>
            <w:r w:rsidR="008A6A17">
              <w:t xml:space="preserve">   Índio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3"/>
            <w:r w:rsidR="008A6A17">
              <w:t xml:space="preserve">  Samba  </w:t>
            </w: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4"/>
            <w:r w:rsidR="008A6A17">
              <w:t xml:space="preserve">  Reggae </w:t>
            </w:r>
            <w:r w:rsidRPr="00B36E6B">
              <w:rPr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="008A6A17" w:rsidRPr="00B36E6B">
              <w:rPr>
                <w:highlight w:val="lightGray"/>
              </w:rPr>
              <w:instrText xml:space="preserve"> FORMTEXT </w:instrText>
            </w:r>
            <w:r w:rsidRPr="00B36E6B">
              <w:rPr>
                <w:highlight w:val="lightGray"/>
              </w:rPr>
            </w:r>
            <w:r w:rsidRPr="00B36E6B">
              <w:rPr>
                <w:highlight w:val="lightGray"/>
              </w:rPr>
              <w:fldChar w:fldCharType="separate"/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Pr="00B36E6B">
              <w:rPr>
                <w:highlight w:val="lightGray"/>
              </w:rPr>
              <w:fldChar w:fldCharType="end"/>
            </w:r>
            <w:bookmarkEnd w:id="5"/>
          </w:p>
        </w:tc>
      </w:tr>
      <w:tr w:rsidR="00A14469" w:rsidRPr="00B52BF9" w:rsidTr="00B52BF9">
        <w:trPr>
          <w:trHeight w:val="414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A14469" w:rsidRPr="00B52BF9" w:rsidRDefault="00702FDD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5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B52BF9" w:rsidTr="00E82FEF">
        <w:trPr>
          <w:trHeight w:val="414"/>
        </w:trPr>
        <w:tc>
          <w:tcPr>
            <w:tcW w:w="2127" w:type="dxa"/>
            <w:gridSpan w:val="2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52BF9">
              <w:rPr>
                <w:rFonts w:cs="Calibri"/>
                <w:b/>
                <w:color w:val="262626"/>
                <w:sz w:val="24"/>
                <w:szCs w:val="24"/>
              </w:rPr>
              <w:t xml:space="preserve">Ano de fundação:        </w:t>
            </w:r>
          </w:p>
        </w:tc>
        <w:tc>
          <w:tcPr>
            <w:tcW w:w="8364" w:type="dxa"/>
            <w:gridSpan w:val="8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</w:tr>
      <w:tr w:rsidR="00E82FEF" w:rsidRPr="00B52BF9" w:rsidTr="00E82FEF">
        <w:trPr>
          <w:trHeight w:val="700"/>
        </w:trPr>
        <w:tc>
          <w:tcPr>
            <w:tcW w:w="8364" w:type="dxa"/>
            <w:gridSpan w:val="9"/>
            <w:shd w:val="clear" w:color="auto" w:fill="FFFFFF"/>
            <w:vAlign w:val="center"/>
          </w:tcPr>
          <w:p w:rsidR="00E82FEF" w:rsidRDefault="00E82FEF" w:rsidP="00013C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Número estimado de participantes para 201</w:t>
            </w:r>
            <w:r w:rsidR="0006178C">
              <w:rPr>
                <w:rFonts w:cs="Calibri"/>
                <w:b/>
                <w:bCs/>
              </w:rPr>
              <w:t>4</w:t>
            </w:r>
            <w:r w:rsidRPr="00B52BF9">
              <w:rPr>
                <w:rFonts w:cs="Calibri"/>
                <w:b/>
                <w:bCs/>
              </w:rPr>
              <w:t>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E82FEF" w:rsidRPr="00B52BF9" w:rsidTr="00E82FEF">
        <w:trPr>
          <w:trHeight w:val="716"/>
        </w:trPr>
        <w:tc>
          <w:tcPr>
            <w:tcW w:w="8364" w:type="dxa"/>
            <w:gridSpan w:val="9"/>
            <w:shd w:val="clear" w:color="auto" w:fill="FFFFFF"/>
            <w:vAlign w:val="center"/>
          </w:tcPr>
          <w:p w:rsidR="00E82FEF" w:rsidRDefault="00E82FEF" w:rsidP="00013C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Número TOTAL de dia</w:t>
            </w:r>
            <w:r w:rsidR="00013C00">
              <w:rPr>
                <w:rFonts w:cs="Calibri"/>
                <w:b/>
                <w:bCs/>
              </w:rPr>
              <w:t xml:space="preserve">s efetivamente autorizados </w:t>
            </w:r>
            <w:r w:rsidRPr="00B52BF9">
              <w:rPr>
                <w:rFonts w:cs="Calibri"/>
                <w:b/>
                <w:bCs/>
              </w:rPr>
              <w:t>para desfile: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167E50" w:rsidRPr="00B52BF9" w:rsidTr="00B52BF9">
        <w:trPr>
          <w:trHeight w:val="1302"/>
        </w:trPr>
        <w:tc>
          <w:tcPr>
            <w:tcW w:w="10491" w:type="dxa"/>
            <w:gridSpan w:val="10"/>
            <w:shd w:val="clear" w:color="auto" w:fill="FFFFFF"/>
            <w:vAlign w:val="center"/>
          </w:tcPr>
          <w:p w:rsidR="00167E50" w:rsidRDefault="00167E50" w:rsidP="00013C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13C00">
              <w:rPr>
                <w:rFonts w:cs="Calibri"/>
                <w:b/>
                <w:bCs/>
              </w:rPr>
              <w:lastRenderedPageBreak/>
              <w:t>Circuitos do Desfile</w:t>
            </w:r>
            <w:r w:rsidR="00013C00">
              <w:rPr>
                <w:rFonts w:cs="Calibri"/>
                <w:b/>
                <w:bCs/>
              </w:rPr>
              <w:t>:_____________________________________________________________________</w:t>
            </w:r>
          </w:p>
          <w:p w:rsidR="00D52DD7" w:rsidRPr="00B52BF9" w:rsidRDefault="00D52DD7" w:rsidP="00013C0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D52DD7" w:rsidRPr="00B52BF9" w:rsidTr="00B52BF9">
        <w:trPr>
          <w:trHeight w:val="1302"/>
        </w:trPr>
        <w:tc>
          <w:tcPr>
            <w:tcW w:w="10491" w:type="dxa"/>
            <w:gridSpan w:val="10"/>
            <w:shd w:val="clear" w:color="auto" w:fill="FFFFFF"/>
            <w:vAlign w:val="center"/>
          </w:tcPr>
          <w:p w:rsidR="00D52DD7" w:rsidRPr="00B52BF9" w:rsidRDefault="00D52DD7" w:rsidP="00A5701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Características/Indumentárias predominante:</w:t>
            </w:r>
          </w:p>
          <w:p w:rsidR="00D52DD7" w:rsidRPr="00B52BF9" w:rsidRDefault="003001F3" w:rsidP="00A5701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001F3">
              <w:rPr>
                <w:rFonts w:cs="Calibri"/>
                <w:b/>
                <w:bCs/>
                <w:noProof/>
                <w:lang w:val="en-US"/>
              </w:rPr>
              <w:pict>
                <v:rect id="Rectangle 76" o:spid="_x0000_s1034" style="position:absolute;margin-left:215.9pt;margin-top:12.05pt;width:27.7pt;height:13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" filled="f"/>
              </w:pict>
            </w:r>
          </w:p>
          <w:p w:rsidR="00D52DD7" w:rsidRPr="00B52BF9" w:rsidRDefault="003001F3" w:rsidP="00A57013">
            <w:pPr>
              <w:spacing w:after="0" w:line="240" w:lineRule="auto"/>
              <w:jc w:val="center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3001F3">
              <w:rPr>
                <w:rFonts w:cs="Calibri"/>
                <w:b/>
                <w:bCs/>
                <w:noProof/>
                <w:lang w:val="en-US"/>
              </w:rPr>
              <w:pict>
                <v:rect id="Rectangle 75" o:spid="_x0000_s1033" style="position:absolute;left:0;text-align:left;margin-left:304.55pt;margin-top:-.7pt;width:27.7pt;height:13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" filled="f"/>
              </w:pict>
            </w:r>
            <w:proofErr w:type="spellStart"/>
            <w:r w:rsidR="00D52DD7" w:rsidRPr="00B52BF9">
              <w:rPr>
                <w:rFonts w:cs="Calibri"/>
              </w:rPr>
              <w:t>Abadá</w:t>
            </w:r>
            <w:proofErr w:type="spellEnd"/>
            <w:r w:rsidR="00D52DD7" w:rsidRPr="00B52BF9">
              <w:rPr>
                <w:rFonts w:cs="Calibri"/>
              </w:rPr>
              <w:t xml:space="preserve">  </w:t>
            </w:r>
            <w:r w:rsidRPr="00B52BF9">
              <w:rPr>
                <w:rFonts w:cs="Calibr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D52DD7" w:rsidRPr="00B52BF9">
              <w:rPr>
                <w:rFonts w:cs="Calibri"/>
              </w:rPr>
              <w:instrText xml:space="preserve"> FORMTEXT </w:instrText>
            </w:r>
            <w:r w:rsidRPr="00B52BF9">
              <w:rPr>
                <w:rFonts w:cs="Calibri"/>
              </w:rPr>
            </w:r>
            <w:r w:rsidRPr="00B52BF9">
              <w:rPr>
                <w:rFonts w:cs="Calibri"/>
              </w:rPr>
              <w:fldChar w:fldCharType="separate"/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</w:rPr>
              <w:fldChar w:fldCharType="end"/>
            </w:r>
            <w:r w:rsidR="00D52DD7" w:rsidRPr="00B52BF9">
              <w:rPr>
                <w:rFonts w:cs="Calibri"/>
              </w:rPr>
              <w:t xml:space="preserve">        Fantasia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D52DD7" w:rsidRPr="00B52B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sz w:val="18"/>
                <w:szCs w:val="18"/>
              </w:rPr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DD7" w:rsidRPr="00B52BF9" w:rsidTr="00B52BF9">
        <w:trPr>
          <w:trHeight w:val="414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D52DD7" w:rsidRPr="00B52BF9" w:rsidRDefault="00D52DD7" w:rsidP="00013C00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r>
              <w:rPr>
                <w:rFonts w:cs="Calibri"/>
                <w:b/>
                <w:color w:val="4A442A"/>
                <w:sz w:val="24"/>
                <w:szCs w:val="24"/>
              </w:rPr>
              <w:t>6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52DD7" w:rsidRPr="00B52BF9" w:rsidTr="00B52BF9">
        <w:trPr>
          <w:trHeight w:val="1553"/>
        </w:trPr>
        <w:tc>
          <w:tcPr>
            <w:tcW w:w="10491" w:type="dxa"/>
            <w:gridSpan w:val="10"/>
            <w:shd w:val="clear" w:color="auto" w:fill="FFFFFF"/>
            <w:vAlign w:val="center"/>
          </w:tcPr>
          <w:p w:rsidR="00D52DD7" w:rsidRPr="00B52BF9" w:rsidRDefault="00D52DD7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Equipamento de Som: (MÚLTIPLAS RESPOSTAS):</w:t>
            </w:r>
          </w:p>
          <w:p w:rsidR="00D52DD7" w:rsidRPr="00B52BF9" w:rsidRDefault="003001F3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001F3">
              <w:rPr>
                <w:rFonts w:cs="Calibri"/>
                <w:b/>
                <w:bCs/>
                <w:noProof/>
                <w:lang w:val="en-US"/>
              </w:rPr>
              <w:pict>
                <v:rect id="Rectangle 74" o:spid="_x0000_s1032" style="position:absolute;margin-left:129.05pt;margin-top:10.55pt;width:27pt;height:1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g4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" filled="f"/>
              </w:pict>
            </w:r>
            <w:r w:rsidRPr="003001F3">
              <w:rPr>
                <w:rFonts w:cs="Calibri"/>
                <w:b/>
                <w:bCs/>
                <w:noProof/>
                <w:lang w:val="en-US"/>
              </w:rPr>
              <w:pict>
                <v:rect id="Rectangle 72" o:spid="_x0000_s1031" style="position:absolute;margin-left:413.55pt;margin-top:10.55pt;width:26.9pt;height:13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woeQIAAPw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" filled="f"/>
              </w:pict>
            </w:r>
            <w:r w:rsidRPr="003001F3">
              <w:rPr>
                <w:rFonts w:cs="Calibri"/>
                <w:b/>
                <w:bCs/>
                <w:noProof/>
                <w:lang w:val="en-US"/>
              </w:rPr>
              <w:pict>
                <v:rect id="Rectangle 73" o:spid="_x0000_s1030" style="position:absolute;margin-left:283.4pt;margin-top:10.95pt;width:26.9pt;height:17.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NX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" filled="f"/>
              </w:pict>
            </w:r>
          </w:p>
          <w:p w:rsidR="00D52DD7" w:rsidRPr="00B52BF9" w:rsidRDefault="00D52DD7" w:rsidP="00B52BF9">
            <w:pPr>
              <w:spacing w:after="0" w:line="240" w:lineRule="auto"/>
              <w:jc w:val="center"/>
              <w:rPr>
                <w:rFonts w:cs="Calibri"/>
              </w:rPr>
            </w:pPr>
            <w:r w:rsidRPr="00B52BF9">
              <w:rPr>
                <w:rFonts w:cs="Calibri"/>
              </w:rPr>
              <w:t xml:space="preserve">Trio-Elétrico  </w:t>
            </w:r>
            <w:r w:rsidR="003001F3" w:rsidRPr="00B52BF9">
              <w:rPr>
                <w:rFonts w:cs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B52BF9">
              <w:rPr>
                <w:rFonts w:cs="Calibri"/>
              </w:rPr>
              <w:instrText xml:space="preserve"> FORMTEXT </w:instrText>
            </w:r>
            <w:r w:rsidR="003001F3" w:rsidRPr="00B52BF9">
              <w:rPr>
                <w:rFonts w:cs="Calibri"/>
              </w:rPr>
            </w:r>
            <w:r w:rsidR="003001F3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3001F3" w:rsidRPr="00B52BF9">
              <w:rPr>
                <w:rFonts w:cs="Calibri"/>
              </w:rPr>
              <w:fldChar w:fldCharType="end"/>
            </w:r>
            <w:bookmarkEnd w:id="6"/>
            <w:r w:rsidRPr="00B52BF9">
              <w:rPr>
                <w:rFonts w:cs="Calibri"/>
              </w:rPr>
              <w:t xml:space="preserve">      Percussão de solo   </w:t>
            </w:r>
            <w:r w:rsidR="003001F3" w:rsidRPr="00B52BF9">
              <w:rPr>
                <w:rFonts w:cs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B52BF9">
              <w:rPr>
                <w:rFonts w:cs="Calibri"/>
              </w:rPr>
              <w:instrText xml:space="preserve"> FORMTEXT </w:instrText>
            </w:r>
            <w:r w:rsidR="003001F3" w:rsidRPr="00B52BF9">
              <w:rPr>
                <w:rFonts w:cs="Calibri"/>
              </w:rPr>
            </w:r>
            <w:r w:rsidR="003001F3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3001F3" w:rsidRPr="00B52BF9">
              <w:rPr>
                <w:rFonts w:cs="Calibri"/>
              </w:rPr>
              <w:fldChar w:fldCharType="end"/>
            </w:r>
            <w:bookmarkEnd w:id="7"/>
            <w:r w:rsidRPr="00B52BF9">
              <w:rPr>
                <w:rFonts w:cs="Calibri"/>
              </w:rPr>
              <w:t xml:space="preserve">   Percussão de sopro  </w:t>
            </w:r>
            <w:r w:rsidR="003001F3" w:rsidRPr="00B52BF9">
              <w:rPr>
                <w:rFonts w:cs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B52BF9">
              <w:rPr>
                <w:rFonts w:cs="Calibri"/>
              </w:rPr>
              <w:instrText xml:space="preserve"> FORMTEXT </w:instrText>
            </w:r>
            <w:r w:rsidR="003001F3" w:rsidRPr="00B52BF9">
              <w:rPr>
                <w:rFonts w:cs="Calibri"/>
              </w:rPr>
            </w:r>
            <w:r w:rsidR="003001F3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3001F3" w:rsidRPr="00B52BF9">
              <w:rPr>
                <w:rFonts w:cs="Calibri"/>
              </w:rPr>
              <w:fldChar w:fldCharType="end"/>
            </w:r>
            <w:bookmarkEnd w:id="8"/>
          </w:p>
          <w:p w:rsidR="00D52DD7" w:rsidRPr="00B52BF9" w:rsidRDefault="00D52DD7" w:rsidP="00B52BF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52DD7" w:rsidRDefault="003001F3" w:rsidP="00B5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1F3">
              <w:rPr>
                <w:rFonts w:cs="Calibri"/>
                <w:b/>
                <w:bCs/>
                <w:noProof/>
                <w:lang w:val="en-US"/>
              </w:rPr>
              <w:pict>
                <v:rect id="Rectangle 70" o:spid="_x0000_s1029" style="position:absolute;left:0;text-align:left;margin-left:228.35pt;margin-top:.5pt;width:28.9pt;height:13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3LgeAIAAPwE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" filled="f"/>
              </w:pict>
            </w:r>
            <w:r w:rsidRPr="003001F3">
              <w:rPr>
                <w:rFonts w:cs="Calibri"/>
                <w:b/>
                <w:bCs/>
                <w:noProof/>
                <w:lang w:val="en-US"/>
              </w:rPr>
              <w:pict>
                <v:rect id="Rectangle 71" o:spid="_x0000_s1028" style="position:absolute;left:0;text-align:left;margin-left:334pt;margin-top:-.1pt;width:24.65pt;height:13.6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" filled="f"/>
              </w:pict>
            </w:r>
            <w:r w:rsidR="00D52DD7" w:rsidRPr="00B52BF9">
              <w:rPr>
                <w:rFonts w:cs="Calibri"/>
              </w:rPr>
              <w:t xml:space="preserve">Carro Alegórico  </w:t>
            </w:r>
            <w:r w:rsidRPr="00B52BF9">
              <w:rPr>
                <w:rFonts w:cs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D52DD7" w:rsidRPr="00B52BF9">
              <w:rPr>
                <w:rFonts w:cs="Calibri"/>
              </w:rPr>
              <w:instrText xml:space="preserve"> FORMTEXT </w:instrText>
            </w:r>
            <w:r w:rsidRPr="00B52BF9">
              <w:rPr>
                <w:rFonts w:cs="Calibri"/>
              </w:rPr>
            </w:r>
            <w:r w:rsidRPr="00B52BF9">
              <w:rPr>
                <w:rFonts w:cs="Calibri"/>
              </w:rPr>
              <w:fldChar w:fldCharType="separate"/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="00D52DD7"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</w:rPr>
              <w:fldChar w:fldCharType="end"/>
            </w:r>
            <w:bookmarkEnd w:id="9"/>
            <w:r w:rsidR="00D52DD7" w:rsidRPr="00B52BF9">
              <w:rPr>
                <w:rFonts w:cs="Calibri"/>
              </w:rPr>
              <w:t xml:space="preserve">  Carro de Apoio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D52DD7" w:rsidRPr="00B52B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sz w:val="18"/>
                <w:szCs w:val="18"/>
              </w:rPr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DD7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D52DD7" w:rsidRDefault="00D52DD7" w:rsidP="00B5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2DD7" w:rsidRPr="00B52BF9" w:rsidRDefault="00D52DD7" w:rsidP="0084327E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D52DD7" w:rsidRPr="00B52BF9" w:rsidTr="00B52BF9">
        <w:trPr>
          <w:trHeight w:val="414"/>
        </w:trPr>
        <w:tc>
          <w:tcPr>
            <w:tcW w:w="10491" w:type="dxa"/>
            <w:gridSpan w:val="10"/>
            <w:shd w:val="clear" w:color="auto" w:fill="FFC000"/>
            <w:vAlign w:val="center"/>
          </w:tcPr>
          <w:p w:rsidR="00D52DD7" w:rsidRPr="00B52BF9" w:rsidRDefault="00D52DD7" w:rsidP="00013C00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>
              <w:rPr>
                <w:rFonts w:cs="Calibri"/>
                <w:b/>
                <w:color w:val="4A442A"/>
                <w:sz w:val="24"/>
                <w:szCs w:val="24"/>
              </w:rPr>
              <w:t>CAMPO 7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52DD7" w:rsidRPr="00B52BF9" w:rsidTr="00B52BF9">
        <w:trPr>
          <w:trHeight w:val="2268"/>
        </w:trPr>
        <w:tc>
          <w:tcPr>
            <w:tcW w:w="10491" w:type="dxa"/>
            <w:gridSpan w:val="10"/>
            <w:shd w:val="clear" w:color="auto" w:fill="FFFFFF"/>
            <w:vAlign w:val="center"/>
          </w:tcPr>
          <w:p w:rsidR="00D52DD7" w:rsidRPr="00072637" w:rsidRDefault="00D52DD7" w:rsidP="00B52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DD7" w:rsidRPr="00072637" w:rsidRDefault="00D52DD7" w:rsidP="00013C00">
            <w:p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Excelentíssimo Senhor Secretário da</w:t>
            </w:r>
            <w:r w:rsidR="0006178C">
              <w:rPr>
                <w:sz w:val="24"/>
                <w:szCs w:val="24"/>
              </w:rPr>
              <w:t xml:space="preserve"> </w:t>
            </w:r>
            <w:r w:rsidRPr="00072637">
              <w:rPr>
                <w:sz w:val="24"/>
                <w:szCs w:val="24"/>
              </w:rPr>
              <w:t>Secretaria de Cultura - SECULT</w:t>
            </w:r>
            <w:r w:rsidR="0006178C">
              <w:rPr>
                <w:sz w:val="24"/>
                <w:szCs w:val="24"/>
              </w:rPr>
              <w:t xml:space="preserve"> </w:t>
            </w:r>
            <w:r w:rsidRPr="00072637">
              <w:rPr>
                <w:sz w:val="24"/>
                <w:szCs w:val="24"/>
              </w:rPr>
              <w:t>do Estado da Bahia.</w:t>
            </w:r>
          </w:p>
          <w:p w:rsidR="00D52DD7" w:rsidRPr="00072637" w:rsidRDefault="00D52DD7" w:rsidP="00013C00">
            <w:pPr>
              <w:spacing w:after="100"/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 xml:space="preserve">Como proponente acima identificado requeiro através do presente documento CREDENCIAMENTO, conforme </w:t>
            </w:r>
            <w:r w:rsidRPr="00605F86">
              <w:rPr>
                <w:color w:val="FF0000"/>
                <w:sz w:val="24"/>
                <w:szCs w:val="24"/>
              </w:rPr>
              <w:t xml:space="preserve">Portaria nº </w:t>
            </w:r>
            <w:r w:rsidR="00CC5658" w:rsidRPr="00605F86">
              <w:rPr>
                <w:color w:val="FF0000"/>
                <w:sz w:val="24"/>
                <w:szCs w:val="24"/>
              </w:rPr>
              <w:t>140</w:t>
            </w:r>
            <w:r w:rsidRPr="00605F86">
              <w:rPr>
                <w:color w:val="FF0000"/>
                <w:sz w:val="24"/>
                <w:szCs w:val="24"/>
              </w:rPr>
              <w:t>/2013</w:t>
            </w:r>
            <w:r w:rsidRPr="00072637">
              <w:rPr>
                <w:sz w:val="24"/>
                <w:szCs w:val="24"/>
              </w:rPr>
              <w:t xml:space="preserve"> e Regulamento publicado nesta Secretaria, declarando sob as penas da lei que: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As informações prestadas neste pedido de credenciamento são verdadeiras;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Qualquer fato superveniente impeditivo de credenciamento ou de contratação será informado;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Conhece os termos do Regulamento de Credenciamento bem como as informações e condições para o cumprimento das obrigações objeto do credenciamento com as quais concorda;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Está de acordo com o valor e normas definidas;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Não se encontra suspenso nem declarado inidôneo para participar de licitações ou contratar com órgão ou entidades da Administração Pública;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Não se enquadra nas situações de impedimentos previstos no Regulamento do Credenciamento;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Não há qualquer fato superveniente impeditivo do credenciamento;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spacing w:after="100"/>
              <w:ind w:left="714" w:hanging="357"/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Realizará todas as atividades a que se propõe, e;</w:t>
            </w:r>
          </w:p>
          <w:p w:rsidR="00D52DD7" w:rsidRPr="00072637" w:rsidRDefault="00D52DD7" w:rsidP="00013C00">
            <w:pPr>
              <w:pStyle w:val="PargrafodaLista"/>
              <w:numPr>
                <w:ilvl w:val="0"/>
                <w:numId w:val="1"/>
              </w:numPr>
              <w:spacing w:after="100"/>
              <w:ind w:left="714" w:hanging="357"/>
              <w:rPr>
                <w:sz w:val="24"/>
                <w:szCs w:val="24"/>
              </w:rPr>
            </w:pPr>
            <w:r w:rsidRPr="00072637">
              <w:rPr>
                <w:sz w:val="24"/>
                <w:szCs w:val="24"/>
              </w:rPr>
              <w:t>Apresentará anexo ao presente requerimento toda a documentação exigida no Regulamento do Credenciamento devidamente assinada e rubricada para efetivar a inscrição, pedindo deferimento.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244"/>
            </w:tblGrid>
            <w:tr w:rsidR="00D52DD7" w:rsidRPr="00072637" w:rsidTr="00072637">
              <w:trPr>
                <w:trHeight w:val="537"/>
              </w:trPr>
              <w:tc>
                <w:tcPr>
                  <w:tcW w:w="9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DD7" w:rsidRPr="00072637" w:rsidRDefault="00D52DD7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072637">
                    <w:rPr>
                      <w:sz w:val="24"/>
                      <w:szCs w:val="24"/>
                    </w:rPr>
                    <w:t>Local/data</w:t>
                  </w:r>
                </w:p>
                <w:p w:rsidR="00D52DD7" w:rsidRPr="00072637" w:rsidRDefault="00D52DD7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52DD7" w:rsidRPr="00072637" w:rsidTr="00072637">
              <w:trPr>
                <w:trHeight w:val="537"/>
              </w:trPr>
              <w:tc>
                <w:tcPr>
                  <w:tcW w:w="9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DD7" w:rsidRPr="00072637" w:rsidRDefault="00D52DD7">
                  <w:pPr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52DD7" w:rsidRPr="00072637" w:rsidTr="00072637">
              <w:trPr>
                <w:trHeight w:val="420"/>
              </w:trPr>
              <w:tc>
                <w:tcPr>
                  <w:tcW w:w="9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DD7" w:rsidRPr="00072637" w:rsidRDefault="00D52DD7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072637">
                    <w:rPr>
                      <w:sz w:val="24"/>
                      <w:szCs w:val="24"/>
                    </w:rPr>
                    <w:t>ome e assinatura do proponente ou representante legal</w:t>
                  </w:r>
                </w:p>
              </w:tc>
            </w:tr>
          </w:tbl>
          <w:p w:rsidR="00D52DD7" w:rsidRPr="00072637" w:rsidRDefault="00D52DD7" w:rsidP="00B52BF9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</w:tbl>
    <w:p w:rsidR="00B52BF9" w:rsidRDefault="00B52BF9"/>
    <w:p w:rsidR="00B34321" w:rsidRDefault="00B34321">
      <w:pPr>
        <w:sectPr w:rsidR="00B34321" w:rsidSect="00072637">
          <w:pgSz w:w="11906" w:h="16838"/>
          <w:pgMar w:top="1134" w:right="1701" w:bottom="709" w:left="1701" w:header="708" w:footer="708" w:gutter="0"/>
          <w:cols w:space="708"/>
          <w:docGrid w:linePitch="360"/>
        </w:sectPr>
      </w:pPr>
    </w:p>
    <w:p w:rsidR="00B34321" w:rsidRDefault="00B34321" w:rsidP="00B34321">
      <w:pPr>
        <w:rPr>
          <w:noProof/>
          <w:color w:val="4A442A"/>
          <w:lang w:eastAsia="pt-BR"/>
        </w:rPr>
      </w:pPr>
    </w:p>
    <w:p w:rsidR="00B34321" w:rsidRDefault="004F75B9" w:rsidP="00B34321">
      <w:pPr>
        <w:rPr>
          <w:color w:val="4A442A"/>
        </w:rPr>
      </w:pPr>
      <w:r>
        <w:rPr>
          <w:noProof/>
          <w:color w:val="4A442A"/>
          <w:lang w:eastAsia="pt-BR"/>
        </w:rPr>
        <w:drawing>
          <wp:inline distT="0" distB="0" distL="0" distR="0">
            <wp:extent cx="676275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21" w:rsidRDefault="00072637" w:rsidP="00B3432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CREDENCIAMENTOMICARETA FEIRA DE SANTANA</w:t>
      </w:r>
      <w:r w:rsidR="0006178C">
        <w:rPr>
          <w:b/>
          <w:sz w:val="32"/>
          <w:szCs w:val="32"/>
          <w:u w:val="single"/>
        </w:rPr>
        <w:t xml:space="preserve"> 2014</w:t>
      </w:r>
      <w:r w:rsidR="00B34321">
        <w:rPr>
          <w:b/>
          <w:sz w:val="32"/>
          <w:szCs w:val="32"/>
          <w:u w:val="single"/>
        </w:rPr>
        <w:t xml:space="preserve"> – ANEXO 1 -</w:t>
      </w:r>
      <w:r w:rsidR="0006178C">
        <w:rPr>
          <w:b/>
          <w:sz w:val="32"/>
          <w:szCs w:val="32"/>
          <w:u w:val="single"/>
        </w:rPr>
        <w:t xml:space="preserve"> </w:t>
      </w:r>
      <w:proofErr w:type="spellStart"/>
      <w:r w:rsidR="00B34321">
        <w:rPr>
          <w:b/>
          <w:sz w:val="32"/>
          <w:szCs w:val="32"/>
          <w:u w:val="single"/>
        </w:rPr>
        <w:t>Nominata</w:t>
      </w:r>
      <w:proofErr w:type="spellEnd"/>
      <w:r w:rsidR="00B34321">
        <w:rPr>
          <w:b/>
          <w:sz w:val="32"/>
          <w:szCs w:val="32"/>
          <w:u w:val="single"/>
        </w:rPr>
        <w:t xml:space="preserve"> Diretoria</w:t>
      </w:r>
    </w:p>
    <w:p w:rsidR="00B34321" w:rsidRDefault="00B34321" w:rsidP="00B3432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Nome do Bloco:_______________________________________</w:t>
      </w:r>
    </w:p>
    <w:tbl>
      <w:tblPr>
        <w:tblpPr w:leftFromText="141" w:rightFromText="141" w:vertAnchor="text" w:horzAnchor="margin" w:tblpY="17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260"/>
        <w:gridCol w:w="2552"/>
        <w:gridCol w:w="2693"/>
      </w:tblGrid>
      <w:tr w:rsidR="00B34321" w:rsidRPr="009B62D7" w:rsidTr="00417A7F">
        <w:trPr>
          <w:trHeight w:val="66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 xml:space="preserve">NOME COMPLETO SEM ABREVIAÇÃO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CARGO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CPF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RG</w:t>
            </w: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</w:tbl>
    <w:p w:rsidR="00B34321" w:rsidRDefault="00B34321" w:rsidP="00B34321">
      <w:pPr>
        <w:rPr>
          <w:b/>
          <w:sz w:val="32"/>
          <w:szCs w:val="32"/>
          <w:u w:val="single"/>
        </w:rPr>
        <w:sectPr w:rsidR="00B34321" w:rsidSect="00417A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4321" w:rsidRPr="009B62D7" w:rsidRDefault="004F75B9" w:rsidP="00B34321">
      <w:pPr>
        <w:rPr>
          <w:color w:val="4A442A"/>
        </w:rPr>
      </w:pPr>
      <w:r>
        <w:rPr>
          <w:noProof/>
          <w:color w:val="4A442A"/>
          <w:lang w:eastAsia="pt-BR"/>
        </w:rPr>
        <w:lastRenderedPageBreak/>
        <w:drawing>
          <wp:inline distT="0" distB="0" distL="0" distR="0">
            <wp:extent cx="676275" cy="4762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241"/>
      </w:tblGrid>
      <w:tr w:rsidR="00B34321" w:rsidTr="00B80721">
        <w:trPr>
          <w:trHeight w:val="412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80721" w:rsidRPr="00B80721" w:rsidRDefault="00B34321" w:rsidP="00B80721">
            <w:pPr>
              <w:jc w:val="center"/>
              <w:rPr>
                <w:rFonts w:cs="Calibri"/>
                <w:b/>
                <w:bCs/>
                <w:color w:val="4A442A"/>
                <w:sz w:val="24"/>
                <w:szCs w:val="24"/>
              </w:rPr>
            </w:pPr>
            <w:r w:rsidRPr="00A57F4F">
              <w:rPr>
                <w:rFonts w:cs="Calibri"/>
                <w:b/>
                <w:bCs/>
                <w:color w:val="4A442A"/>
                <w:sz w:val="24"/>
                <w:szCs w:val="24"/>
              </w:rPr>
              <w:t>CHECK LIST – DOCUMENTOS</w:t>
            </w:r>
            <w:r w:rsidR="0006178C">
              <w:rPr>
                <w:rFonts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00B80721" w:rsidRPr="00B80721">
              <w:rPr>
                <w:rFonts w:cs="Calibri"/>
                <w:bCs/>
                <w:color w:val="4A442A"/>
                <w:sz w:val="24"/>
                <w:szCs w:val="24"/>
              </w:rPr>
              <w:t xml:space="preserve">(marcar com um </w:t>
            </w:r>
            <w:r w:rsidR="00B80721" w:rsidRPr="00B80721">
              <w:rPr>
                <w:rFonts w:cs="Calibri"/>
                <w:b/>
                <w:bCs/>
                <w:color w:val="4A442A"/>
                <w:sz w:val="24"/>
                <w:szCs w:val="24"/>
                <w:u w:val="single"/>
              </w:rPr>
              <w:t>X</w:t>
            </w:r>
            <w:r w:rsidR="00B80721" w:rsidRPr="00B80721">
              <w:rPr>
                <w:rFonts w:cs="Calibri"/>
                <w:bCs/>
                <w:color w:val="4A442A"/>
                <w:sz w:val="24"/>
                <w:szCs w:val="24"/>
              </w:rPr>
              <w:t>)</w:t>
            </w:r>
          </w:p>
        </w:tc>
      </w:tr>
      <w:tr w:rsidR="00B34321" w:rsidTr="00B80721">
        <w:trPr>
          <w:trHeight w:val="33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 xml:space="preserve">Formulário </w:t>
            </w:r>
            <w:r w:rsidR="00564B64">
              <w:rPr>
                <w:rFonts w:ascii="Arial" w:hAnsi="Arial" w:cs="Arial"/>
                <w:sz w:val="24"/>
                <w:szCs w:val="24"/>
              </w:rPr>
              <w:t>Preenchido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7F4F">
              <w:rPr>
                <w:rFonts w:ascii="Arial" w:hAnsi="Arial" w:cs="Arial"/>
                <w:sz w:val="24"/>
                <w:szCs w:val="24"/>
              </w:rPr>
              <w:t>Nominata</w:t>
            </w:r>
            <w:proofErr w:type="spellEnd"/>
            <w:r w:rsidRPr="00A57F4F">
              <w:rPr>
                <w:rFonts w:ascii="Arial" w:hAnsi="Arial" w:cs="Arial"/>
                <w:sz w:val="24"/>
                <w:szCs w:val="24"/>
              </w:rPr>
              <w:t xml:space="preserve"> direção do Bloco –ANEXO 1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072637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072637" w:rsidRPr="00A57F4F" w:rsidRDefault="00072637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Relação das despesas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072637" w:rsidRPr="00A57F4F" w:rsidRDefault="0007263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CNPJ da entidade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Estatuto</w:t>
            </w:r>
            <w:proofErr w:type="spellEnd"/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Ata</w:t>
            </w:r>
            <w:proofErr w:type="spellEnd"/>
            <w:r w:rsidR="00B34321" w:rsidRPr="00A57F4F">
              <w:rPr>
                <w:rFonts w:ascii="Arial" w:hAnsi="Arial" w:cs="Arial"/>
                <w:sz w:val="24"/>
                <w:szCs w:val="24"/>
              </w:rPr>
              <w:t xml:space="preserve"> de fundação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Ata</w:t>
            </w:r>
            <w:proofErr w:type="spellEnd"/>
            <w:r w:rsidR="00B34321" w:rsidRPr="00A57F4F">
              <w:rPr>
                <w:rFonts w:ascii="Arial" w:hAnsi="Arial" w:cs="Arial"/>
                <w:sz w:val="24"/>
                <w:szCs w:val="24"/>
              </w:rPr>
              <w:t xml:space="preserve"> de eleição</w:t>
            </w:r>
            <w:r w:rsidR="00EF0178">
              <w:rPr>
                <w:rFonts w:ascii="Arial" w:hAnsi="Arial" w:cs="Arial"/>
                <w:sz w:val="24"/>
                <w:szCs w:val="24"/>
              </w:rPr>
              <w:t xml:space="preserve"> e posse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Cópia do RG</w:t>
            </w:r>
            <w:r w:rsidR="00564B64">
              <w:rPr>
                <w:rFonts w:ascii="Arial" w:hAnsi="Arial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Cópiado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8D7BAF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8D7BAF" w:rsidRPr="00A57F4F" w:rsidRDefault="008D7BAF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Fazenda Municipal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8D7BAF" w:rsidRPr="00A57F4F" w:rsidRDefault="008D7BAF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Fazenda Estadual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Receita Federal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INSS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FGTS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AC3077" w:rsidRPr="00144982" w:rsidRDefault="00072637" w:rsidP="00072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Certidão </w:t>
            </w:r>
            <w:r w:rsidR="00AC3077">
              <w:rPr>
                <w:rFonts w:ascii="Arial" w:hAnsi="Arial" w:cs="Arial"/>
                <w:sz w:val="24"/>
                <w:szCs w:val="24"/>
              </w:rPr>
              <w:t>Justiça do Trabalho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EF0178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EF0178" w:rsidRPr="00144982" w:rsidRDefault="00EF0178" w:rsidP="00072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Comprovante bancário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EF0178" w:rsidRPr="00A57F4F" w:rsidRDefault="00EF0178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B34321" w:rsidRPr="00144982" w:rsidRDefault="00B34321" w:rsidP="00EF0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982">
              <w:rPr>
                <w:rFonts w:ascii="Arial" w:hAnsi="Arial" w:cs="Arial"/>
                <w:sz w:val="24"/>
                <w:szCs w:val="24"/>
              </w:rPr>
              <w:t>Declaração</w:t>
            </w:r>
            <w:r w:rsidR="00EF017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EF0178">
              <w:rPr>
                <w:rFonts w:ascii="Arial" w:hAnsi="Arial" w:cs="Arial"/>
                <w:sz w:val="24"/>
                <w:szCs w:val="24"/>
              </w:rPr>
              <w:t xml:space="preserve"> não possuir na diretoria servidor público estadual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EF0178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EF0178" w:rsidRPr="00EF0178" w:rsidRDefault="00EF0178" w:rsidP="00072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0178">
              <w:rPr>
                <w:rFonts w:ascii="Arial" w:hAnsi="Arial" w:cs="Arial"/>
                <w:sz w:val="24"/>
                <w:szCs w:val="24"/>
              </w:rPr>
              <w:t>Declaração de autorização da Prefeitura de Feira de Santana para desfile na Micareta de 2013, contendo circuito(s) de desfile, dia(s) e horário(s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EF0178" w:rsidRPr="00A57F4F" w:rsidRDefault="00EF0178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EF0178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EF0178" w:rsidRPr="00EF0178" w:rsidRDefault="00EF0178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0178">
              <w:rPr>
                <w:rFonts w:ascii="Arial" w:hAnsi="Arial" w:cs="Arial"/>
                <w:sz w:val="24"/>
                <w:szCs w:val="24"/>
              </w:rPr>
              <w:t>Declaração da Prefeitura de Feira de Santana que a entidade carnavalesca possui, no mínimo, 02 (dois) anos de desfile na Micareta de Feira de Santana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EF0178" w:rsidRPr="00A57F4F" w:rsidRDefault="00EF0178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AC3077" w:rsidRPr="00144982" w:rsidRDefault="00AC3077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Atração ou atrações do bloco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B80721">
        <w:trPr>
          <w:trHeight w:val="49"/>
        </w:trPr>
        <w:tc>
          <w:tcPr>
            <w:tcW w:w="8330" w:type="dxa"/>
            <w:shd w:val="clear" w:color="auto" w:fill="FFFFFF"/>
          </w:tcPr>
          <w:p w:rsidR="00AC3077" w:rsidRPr="00144982" w:rsidRDefault="00AC3077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Repertório a ser executado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</w:tbl>
    <w:p w:rsidR="004200EC" w:rsidRDefault="004200EC" w:rsidP="00B80721">
      <w:pPr>
        <w:rPr>
          <w:b/>
          <w:sz w:val="32"/>
          <w:szCs w:val="32"/>
        </w:rPr>
      </w:pPr>
    </w:p>
    <w:p w:rsidR="006C4A5B" w:rsidRPr="00562F1C" w:rsidRDefault="004200EC" w:rsidP="004200EC">
      <w:pPr>
        <w:spacing w:after="0" w:line="240" w:lineRule="auto"/>
        <w:jc w:val="center"/>
      </w:pPr>
      <w:r>
        <w:rPr>
          <w:b/>
          <w:sz w:val="32"/>
          <w:szCs w:val="32"/>
        </w:rPr>
        <w:br w:type="page"/>
      </w:r>
      <w:r w:rsidR="006C4A5B">
        <w:lastRenderedPageBreak/>
        <w:t>ANEXO</w:t>
      </w: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562F1C">
        <w:t>Modelo de Declaração</w:t>
      </w: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:rsidR="004200EC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  <w:r w:rsidRPr="00562F1C">
        <w:t>Eu, ________________________________________, CPF n.____________________, na condição de (presidente ou cargo equivalente) da entidade carnavalesca  ______________________________</w:t>
      </w:r>
      <w:r>
        <w:t>___________________________________</w:t>
      </w:r>
      <w:r w:rsidRPr="00562F1C">
        <w:t xml:space="preserve">______, declaro sob as penalidades da lei que não </w:t>
      </w:r>
      <w:r>
        <w:t>sou</w:t>
      </w:r>
      <w:r w:rsidRPr="00562F1C">
        <w:t xml:space="preserve"> servidor público estadual e de que não existe servidor público na administração ou gerência da referida </w:t>
      </w:r>
      <w:r>
        <w:t>entidade</w:t>
      </w:r>
      <w:r w:rsidRPr="00562F1C">
        <w:t>.</w:t>
      </w:r>
    </w:p>
    <w:p w:rsidR="006C4A5B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lang w:eastAsia="pt-BR"/>
        </w:rPr>
      </w:pPr>
      <w:r w:rsidRPr="00562F1C">
        <w:t xml:space="preserve">Declaro, ainda, que </w:t>
      </w:r>
      <w:r>
        <w:t>o recurso recebido pela SECULT, a título de apoio,</w:t>
      </w:r>
      <w:r w:rsidR="00605F86">
        <w:t xml:space="preserve"> </w:t>
      </w:r>
      <w:r>
        <w:rPr>
          <w:rFonts w:eastAsia="Times New Roman"/>
          <w:lang w:eastAsia="pt-BR"/>
        </w:rPr>
        <w:t>para</w:t>
      </w:r>
      <w:r w:rsidRPr="00083011">
        <w:rPr>
          <w:rFonts w:eastAsia="Times New Roman"/>
          <w:lang w:eastAsia="pt-BR"/>
        </w:rPr>
        <w:t xml:space="preserve"> desenvolver a política cultural de manifestações de matriz africana</w:t>
      </w:r>
      <w:r>
        <w:rPr>
          <w:rFonts w:eastAsia="Times New Roman"/>
          <w:lang w:eastAsia="pt-BR"/>
        </w:rPr>
        <w:t>, será utilizado da seguinte forma:</w:t>
      </w:r>
    </w:p>
    <w:p w:rsidR="006C4A5B" w:rsidRPr="004200E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lang w:eastAsia="pt-BR"/>
        </w:rPr>
      </w:pPr>
      <w:r w:rsidRPr="004200EC">
        <w:rPr>
          <w:rFonts w:eastAsia="Times New Roman"/>
          <w:b/>
          <w:lang w:eastAsia="pt-BR"/>
        </w:rPr>
        <w:t>(DESCREVER O</w:t>
      </w:r>
      <w:r w:rsidR="004200EC">
        <w:rPr>
          <w:rFonts w:eastAsia="Times New Roman"/>
          <w:b/>
          <w:lang w:eastAsia="pt-BR"/>
        </w:rPr>
        <w:t>S</w:t>
      </w:r>
      <w:r w:rsidRPr="004200EC">
        <w:rPr>
          <w:rFonts w:eastAsia="Times New Roman"/>
          <w:b/>
          <w:lang w:eastAsia="pt-BR"/>
        </w:rPr>
        <w:t xml:space="preserve"> ITE</w:t>
      </w:r>
      <w:r w:rsidR="004200EC">
        <w:rPr>
          <w:rFonts w:eastAsia="Times New Roman"/>
          <w:b/>
          <w:lang w:eastAsia="pt-BR"/>
        </w:rPr>
        <w:t>MS</w:t>
      </w:r>
      <w:r w:rsidRPr="004200EC">
        <w:rPr>
          <w:rFonts w:eastAsia="Times New Roman"/>
          <w:b/>
          <w:lang w:eastAsia="pt-BR"/>
        </w:rPr>
        <w:t xml:space="preserve"> OU OBJETO</w:t>
      </w:r>
      <w:r w:rsidR="004200EC">
        <w:rPr>
          <w:rFonts w:eastAsia="Times New Roman"/>
          <w:b/>
          <w:lang w:eastAsia="pt-BR"/>
        </w:rPr>
        <w:t>S</w:t>
      </w:r>
      <w:r w:rsidRPr="004200EC">
        <w:rPr>
          <w:rFonts w:eastAsia="Times New Roman"/>
          <w:b/>
          <w:lang w:eastAsia="pt-BR"/>
        </w:rPr>
        <w:t xml:space="preserve"> COM O</w:t>
      </w:r>
      <w:r w:rsidR="004200EC">
        <w:rPr>
          <w:rFonts w:eastAsia="Times New Roman"/>
          <w:b/>
          <w:lang w:eastAsia="pt-BR"/>
        </w:rPr>
        <w:t>S</w:t>
      </w:r>
      <w:r w:rsidRPr="004200EC">
        <w:rPr>
          <w:rFonts w:eastAsia="Times New Roman"/>
          <w:b/>
          <w:lang w:eastAsia="pt-BR"/>
        </w:rPr>
        <w:t xml:space="preserve"> RESPECTIVO</w:t>
      </w:r>
      <w:r w:rsidR="004200EC">
        <w:rPr>
          <w:rFonts w:eastAsia="Times New Roman"/>
          <w:b/>
          <w:lang w:eastAsia="pt-BR"/>
        </w:rPr>
        <w:t>S</w:t>
      </w:r>
      <w:r w:rsidRPr="004200EC">
        <w:rPr>
          <w:rFonts w:eastAsia="Times New Roman"/>
          <w:b/>
          <w:lang w:eastAsia="pt-BR"/>
        </w:rPr>
        <w:t xml:space="preserve"> VALOR</w:t>
      </w:r>
      <w:r w:rsidR="004200EC">
        <w:rPr>
          <w:rFonts w:eastAsia="Times New Roman"/>
          <w:b/>
          <w:lang w:eastAsia="pt-BR"/>
        </w:rPr>
        <w:t>ES</w:t>
      </w:r>
      <w:r w:rsidRPr="004200EC">
        <w:rPr>
          <w:rFonts w:eastAsia="Times New Roman"/>
          <w:b/>
          <w:lang w:eastAsia="pt-BR"/>
        </w:rPr>
        <w:t>)</w:t>
      </w:r>
    </w:p>
    <w:p w:rsidR="006C4A5B" w:rsidRPr="00D52DD7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color w:val="FF0000"/>
          <w:lang w:eastAsia="pt-BR"/>
        </w:rPr>
      </w:pPr>
      <w:r w:rsidRPr="00D52DD7">
        <w:rPr>
          <w:rFonts w:eastAsia="Times New Roman"/>
          <w:b/>
          <w:color w:val="FF0000"/>
          <w:lang w:eastAsia="pt-BR"/>
        </w:rPr>
        <w:t>EXEMPLO:</w:t>
      </w:r>
    </w:p>
    <w:p w:rsidR="006C4A5B" w:rsidRPr="00D52DD7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color w:val="FF0000"/>
          <w:lang w:eastAsia="pt-BR"/>
        </w:rPr>
      </w:pPr>
      <w:r w:rsidRPr="00D52DD7">
        <w:rPr>
          <w:rFonts w:eastAsia="Times New Roman"/>
          <w:b/>
          <w:color w:val="FF0000"/>
          <w:lang w:eastAsia="pt-BR"/>
        </w:rPr>
        <w:t>- 1 (um) trio elétrico (NOME DO TRIO) __________________ R$ XX.XXX,XX (XX mil reais);</w:t>
      </w:r>
    </w:p>
    <w:p w:rsidR="006C4A5B" w:rsidRPr="00D52DD7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color w:val="FF0000"/>
          <w:lang w:eastAsia="pt-BR"/>
        </w:rPr>
      </w:pPr>
      <w:r w:rsidRPr="00D52DD7">
        <w:rPr>
          <w:rFonts w:eastAsia="Times New Roman"/>
          <w:b/>
          <w:color w:val="FF0000"/>
          <w:lang w:eastAsia="pt-BR"/>
        </w:rPr>
        <w:t xml:space="preserve">- </w:t>
      </w:r>
      <w:r w:rsidR="004200EC" w:rsidRPr="00D52DD7">
        <w:rPr>
          <w:rFonts w:eastAsia="Times New Roman"/>
          <w:b/>
          <w:color w:val="FF0000"/>
          <w:lang w:eastAsia="pt-BR"/>
        </w:rPr>
        <w:t>XX (número) fantasias (descrever a fantasia) _______________R$ XX.XXX,XX (XX reais);</w:t>
      </w:r>
    </w:p>
    <w:p w:rsidR="004200EC" w:rsidRPr="00D52DD7" w:rsidRDefault="004200EC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b/>
          <w:lang w:eastAsia="pt-BR"/>
        </w:rPr>
      </w:pPr>
      <w:r w:rsidRPr="00D52DD7">
        <w:rPr>
          <w:rFonts w:eastAsia="Times New Roman"/>
          <w:b/>
          <w:color w:val="FF0000"/>
          <w:lang w:eastAsia="pt-BR"/>
        </w:rPr>
        <w:t>- ETC...</w:t>
      </w:r>
    </w:p>
    <w:p w:rsidR="004200EC" w:rsidRDefault="004200EC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eastAsia="Times New Roman"/>
          <w:lang w:eastAsia="pt-BR"/>
        </w:rPr>
      </w:pP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562F1C">
        <w:t xml:space="preserve">Salvador, ___________ de </w:t>
      </w:r>
      <w:r w:rsidR="00F4537E">
        <w:t>abril</w:t>
      </w:r>
      <w:r w:rsidRPr="00562F1C">
        <w:t xml:space="preserve"> de 201</w:t>
      </w:r>
      <w:r w:rsidR="00605F86">
        <w:t>4</w:t>
      </w:r>
      <w:r w:rsidRPr="00562F1C">
        <w:t>.</w:t>
      </w: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:rsidR="006C4A5B" w:rsidRPr="00562F1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562F1C">
        <w:t>____________________________</w:t>
      </w:r>
    </w:p>
    <w:p w:rsidR="004200EC" w:rsidRDefault="006C4A5B" w:rsidP="006C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562F1C">
        <w:t>Nome e cargo do dirigente</w:t>
      </w:r>
    </w:p>
    <w:p w:rsidR="004200EC" w:rsidRDefault="004200EC">
      <w:pPr>
        <w:spacing w:after="0" w:line="240" w:lineRule="auto"/>
      </w:pPr>
      <w:r>
        <w:br w:type="page"/>
      </w:r>
    </w:p>
    <w:p w:rsidR="006C4A5B" w:rsidRPr="00562F1C" w:rsidRDefault="006C4A5B" w:rsidP="006C4A5B">
      <w:pPr>
        <w:jc w:val="both"/>
      </w:pPr>
      <w:r w:rsidRPr="00562F1C">
        <w:object w:dxaOrig="421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>
            <v:imagedata r:id="rId9" o:title=""/>
          </v:shape>
          <o:OLEObject Type="Embed" ProgID="Word.Document.8" ShapeID="_x0000_i1025" DrawAspect="Content" ObjectID="_1457510824" r:id="rId10"/>
        </w:object>
      </w:r>
    </w:p>
    <w:p w:rsidR="006C4A5B" w:rsidRPr="00562F1C" w:rsidRDefault="006C4A5B" w:rsidP="004200EC">
      <w:pPr>
        <w:pBdr>
          <w:top w:val="single" w:sz="12" w:space="1" w:color="auto"/>
        </w:pBdr>
        <w:spacing w:after="0" w:line="240" w:lineRule="auto"/>
        <w:jc w:val="both"/>
        <w:rPr>
          <w:b/>
          <w:i/>
        </w:rPr>
      </w:pPr>
      <w:r w:rsidRPr="00562F1C">
        <w:rPr>
          <w:b/>
          <w:i/>
        </w:rPr>
        <w:t>GOVERNO DO ESTADO DA BAHIA</w:t>
      </w:r>
    </w:p>
    <w:p w:rsidR="006C4A5B" w:rsidRPr="00562F1C" w:rsidRDefault="006C4A5B" w:rsidP="004200EC">
      <w:pPr>
        <w:pBdr>
          <w:top w:val="single" w:sz="12" w:space="1" w:color="auto"/>
        </w:pBdr>
        <w:spacing w:after="0" w:line="240" w:lineRule="auto"/>
        <w:jc w:val="both"/>
        <w:rPr>
          <w:b/>
        </w:rPr>
      </w:pPr>
      <w:r w:rsidRPr="00562F1C">
        <w:rPr>
          <w:b/>
          <w:i/>
        </w:rPr>
        <w:t>SECRETARIA DE CULTURA</w:t>
      </w:r>
      <w:r w:rsidRPr="00562F1C">
        <w:rPr>
          <w:b/>
          <w:i/>
        </w:rPr>
        <w:tab/>
      </w:r>
    </w:p>
    <w:p w:rsidR="006C4A5B" w:rsidRPr="00562F1C" w:rsidRDefault="006C4A5B" w:rsidP="004200EC">
      <w:pPr>
        <w:spacing w:after="0" w:line="240" w:lineRule="auto"/>
        <w:jc w:val="center"/>
        <w:rPr>
          <w:b/>
        </w:rPr>
      </w:pPr>
      <w:r w:rsidRPr="00562F1C">
        <w:rPr>
          <w:b/>
        </w:rPr>
        <w:tab/>
      </w:r>
      <w:r w:rsidRPr="00562F1C">
        <w:rPr>
          <w:b/>
        </w:rPr>
        <w:tab/>
      </w:r>
      <w:r w:rsidRPr="00562F1C">
        <w:rPr>
          <w:b/>
        </w:rPr>
        <w:tab/>
      </w:r>
    </w:p>
    <w:p w:rsidR="006C4A5B" w:rsidRDefault="006C4A5B" w:rsidP="004200EC">
      <w:pPr>
        <w:spacing w:after="0" w:line="240" w:lineRule="auto"/>
        <w:jc w:val="center"/>
        <w:rPr>
          <w:b/>
          <w:u w:val="single"/>
        </w:rPr>
      </w:pPr>
      <w:r w:rsidRPr="00562F1C">
        <w:rPr>
          <w:b/>
          <w:u w:val="single"/>
        </w:rPr>
        <w:t>MINUTA DO CONTRATO</w:t>
      </w:r>
    </w:p>
    <w:p w:rsidR="004200EC" w:rsidRPr="00562F1C" w:rsidRDefault="004200EC" w:rsidP="004200EC">
      <w:pPr>
        <w:spacing w:after="0" w:line="240" w:lineRule="auto"/>
        <w:jc w:val="center"/>
        <w:rPr>
          <w:b/>
          <w:u w:val="single"/>
        </w:rPr>
      </w:pPr>
    </w:p>
    <w:p w:rsidR="006C4A5B" w:rsidRDefault="006C4A5B" w:rsidP="004200EC">
      <w:pPr>
        <w:spacing w:after="0" w:line="240" w:lineRule="auto"/>
        <w:jc w:val="center"/>
        <w:rPr>
          <w:b/>
          <w:lang w:val="pt-PT"/>
        </w:rPr>
      </w:pPr>
      <w:r w:rsidRPr="00562F1C">
        <w:rPr>
          <w:b/>
          <w:lang w:val="pt-PT"/>
        </w:rPr>
        <w:t xml:space="preserve">CONTRATO N° </w:t>
      </w:r>
      <w:r w:rsidR="003001F3" w:rsidRPr="00562F1C">
        <w:rPr>
          <w:b/>
          <w:lang w:val="pt-PT"/>
        </w:rPr>
        <w:fldChar w:fldCharType="begin"/>
      </w:r>
      <w:r w:rsidRPr="00562F1C">
        <w:rPr>
          <w:b/>
          <w:lang w:val="pt-PT"/>
        </w:rPr>
        <w:instrText xml:space="preserve"> MERGEFIELD "Número" </w:instrText>
      </w:r>
      <w:r w:rsidR="003001F3" w:rsidRPr="00562F1C">
        <w:rPr>
          <w:b/>
          <w:lang w:val="pt-PT"/>
        </w:rPr>
        <w:fldChar w:fldCharType="separate"/>
      </w:r>
      <w:r w:rsidRPr="00562F1C">
        <w:rPr>
          <w:b/>
          <w:noProof/>
          <w:lang w:val="pt-PT"/>
        </w:rPr>
        <w:t>«Número»</w:t>
      </w:r>
      <w:r w:rsidR="003001F3" w:rsidRPr="00562F1C">
        <w:rPr>
          <w:b/>
          <w:lang w:val="pt-PT"/>
        </w:rPr>
        <w:fldChar w:fldCharType="end"/>
      </w:r>
      <w:r w:rsidRPr="00562F1C">
        <w:rPr>
          <w:b/>
          <w:lang w:val="pt-PT"/>
        </w:rPr>
        <w:t>/201</w:t>
      </w:r>
      <w:r w:rsidR="0006178C">
        <w:rPr>
          <w:b/>
          <w:lang w:val="pt-PT"/>
        </w:rPr>
        <w:t>4</w:t>
      </w:r>
    </w:p>
    <w:p w:rsidR="004200EC" w:rsidRPr="00562F1C" w:rsidRDefault="004200EC" w:rsidP="004200EC">
      <w:pPr>
        <w:spacing w:after="0" w:line="240" w:lineRule="auto"/>
        <w:jc w:val="center"/>
        <w:rPr>
          <w:b/>
          <w:lang w:val="pt-PT"/>
        </w:rPr>
      </w:pPr>
    </w:p>
    <w:p w:rsidR="006C4A5B" w:rsidRPr="00562F1C" w:rsidRDefault="006C4A5B" w:rsidP="004200EC">
      <w:pPr>
        <w:pStyle w:val="Recuodecorpodetexto21"/>
        <w:ind w:left="4248"/>
        <w:rPr>
          <w:rFonts w:ascii="Times New Roman" w:hAnsi="Times New Roman"/>
          <w:b/>
          <w:sz w:val="24"/>
          <w:szCs w:val="24"/>
        </w:rPr>
      </w:pPr>
      <w:r w:rsidRPr="00562F1C">
        <w:rPr>
          <w:rFonts w:ascii="Times New Roman" w:hAnsi="Times New Roman"/>
          <w:b/>
          <w:sz w:val="24"/>
          <w:szCs w:val="24"/>
        </w:rPr>
        <w:t xml:space="preserve">CONTRATO QUE ENTRE SI CELEBRAM O ESTADO DA BAHIA, ATRAVÉS DA SECRETARIA DE CULTURA, E A ENTIDADE CARNAVALESCA </w:t>
      </w:r>
      <w:r w:rsidR="003001F3" w:rsidRPr="00562F1C">
        <w:rPr>
          <w:rFonts w:ascii="Times New Roman" w:hAnsi="Times New Roman"/>
          <w:b/>
          <w:sz w:val="24"/>
          <w:szCs w:val="24"/>
        </w:rPr>
        <w:fldChar w:fldCharType="begin"/>
      </w:r>
      <w:r w:rsidRPr="00562F1C">
        <w:rPr>
          <w:rFonts w:ascii="Times New Roman" w:hAnsi="Times New Roman"/>
          <w:b/>
          <w:sz w:val="24"/>
          <w:szCs w:val="24"/>
        </w:rPr>
        <w:instrText xml:space="preserve"> MERGEFIELD "Razão_Social" </w:instrText>
      </w:r>
      <w:r w:rsidR="003001F3" w:rsidRPr="00562F1C">
        <w:rPr>
          <w:rFonts w:ascii="Times New Roman" w:hAnsi="Times New Roman"/>
          <w:b/>
          <w:sz w:val="24"/>
          <w:szCs w:val="24"/>
        </w:rPr>
        <w:fldChar w:fldCharType="separate"/>
      </w:r>
      <w:r w:rsidRPr="00562F1C">
        <w:rPr>
          <w:rFonts w:ascii="Times New Roman" w:hAnsi="Times New Roman"/>
          <w:b/>
          <w:noProof/>
          <w:sz w:val="24"/>
          <w:szCs w:val="24"/>
        </w:rPr>
        <w:t>«Razão_Social»</w:t>
      </w:r>
      <w:r w:rsidR="003001F3" w:rsidRPr="00562F1C">
        <w:rPr>
          <w:rFonts w:ascii="Times New Roman" w:hAnsi="Times New Roman"/>
          <w:b/>
          <w:sz w:val="24"/>
          <w:szCs w:val="24"/>
        </w:rPr>
        <w:fldChar w:fldCharType="end"/>
      </w:r>
      <w:r w:rsidRPr="00562F1C">
        <w:rPr>
          <w:rFonts w:ascii="Times New Roman" w:hAnsi="Times New Roman"/>
          <w:b/>
          <w:sz w:val="24"/>
          <w:szCs w:val="24"/>
        </w:rPr>
        <w:t>.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 xml:space="preserve">O </w:t>
      </w:r>
      <w:r w:rsidRPr="00562F1C">
        <w:rPr>
          <w:b/>
        </w:rPr>
        <w:t>ESTADO DA BAHIA</w:t>
      </w:r>
      <w:r w:rsidRPr="00562F1C">
        <w:t xml:space="preserve">, por intermédio da Secretaria de Cultura, CNPJ nº 00.401.376/0001-08, situada no Palácio Rio Branco, Praça Thomé de Souza, s/n – Centro CEP: 40.020-010, Salvador/BA, neste ato representada pelo seu titular, </w:t>
      </w:r>
      <w:proofErr w:type="spellStart"/>
      <w:r w:rsidRPr="00562F1C">
        <w:rPr>
          <w:b/>
        </w:rPr>
        <w:t>Sr.ANTONIO</w:t>
      </w:r>
      <w:proofErr w:type="spellEnd"/>
      <w:r w:rsidRPr="00562F1C">
        <w:rPr>
          <w:b/>
        </w:rPr>
        <w:t xml:space="preserve"> ALBINO CANELAS RUBIM</w:t>
      </w:r>
      <w:r w:rsidRPr="00562F1C">
        <w:t xml:space="preserve">, autorizado pelo Decreto datado de 18 de janeiro de 2011, publicado no </w:t>
      </w:r>
      <w:proofErr w:type="spellStart"/>
      <w:r w:rsidRPr="00562F1C">
        <w:t>D.O.E.</w:t>
      </w:r>
      <w:proofErr w:type="spellEnd"/>
      <w:r w:rsidRPr="00562F1C">
        <w:t xml:space="preserve"> de 19 de janeiro de 2011, doravante denominado </w:t>
      </w:r>
      <w:r w:rsidRPr="00562F1C">
        <w:rPr>
          <w:b/>
        </w:rPr>
        <w:t>CONTRATANTE</w:t>
      </w:r>
      <w:r w:rsidRPr="00562F1C">
        <w:t xml:space="preserve">, e a entidade carnavalesca </w:t>
      </w:r>
      <w:r w:rsidR="003001F3">
        <w:fldChar w:fldCharType="begin"/>
      </w:r>
      <w:r w:rsidR="00C919A4">
        <w:instrText xml:space="preserve"> MERGEFIELD "Razão_Social" </w:instrText>
      </w:r>
      <w:r w:rsidR="003001F3">
        <w:fldChar w:fldCharType="separate"/>
      </w:r>
      <w:r w:rsidRPr="00562F1C">
        <w:rPr>
          <w:noProof/>
        </w:rPr>
        <w:t>«Razão_Social»</w:t>
      </w:r>
      <w:r w:rsidR="003001F3">
        <w:rPr>
          <w:noProof/>
        </w:rPr>
        <w:fldChar w:fldCharType="end"/>
      </w:r>
      <w:r w:rsidRPr="00562F1C">
        <w:t xml:space="preserve"> (</w:t>
      </w:r>
      <w:r w:rsidR="003001F3" w:rsidRPr="00562F1C">
        <w:fldChar w:fldCharType="begin"/>
      </w:r>
      <w:r w:rsidRPr="00562F1C">
        <w:instrText xml:space="preserve"> MERGEFIELD "Nome_Fantasia" </w:instrText>
      </w:r>
      <w:r w:rsidR="003001F3" w:rsidRPr="00562F1C">
        <w:fldChar w:fldCharType="separate"/>
      </w:r>
      <w:r w:rsidRPr="00562F1C">
        <w:rPr>
          <w:noProof/>
        </w:rPr>
        <w:t>«Nome_Fantasia»</w:t>
      </w:r>
      <w:r w:rsidR="003001F3" w:rsidRPr="00562F1C">
        <w:fldChar w:fldCharType="end"/>
      </w:r>
      <w:r w:rsidRPr="00562F1C">
        <w:t xml:space="preserve">), CNPJ n° </w:t>
      </w:r>
      <w:r w:rsidR="003001F3">
        <w:fldChar w:fldCharType="begin"/>
      </w:r>
      <w:r w:rsidR="00C919A4">
        <w:instrText xml:space="preserve"> MERGEFIELD "CNPJ" </w:instrText>
      </w:r>
      <w:r w:rsidR="003001F3">
        <w:fldChar w:fldCharType="separate"/>
      </w:r>
      <w:r w:rsidRPr="00562F1C">
        <w:rPr>
          <w:noProof/>
        </w:rPr>
        <w:t>«CNPJ»</w:t>
      </w:r>
      <w:r w:rsidR="003001F3">
        <w:rPr>
          <w:noProof/>
        </w:rPr>
        <w:fldChar w:fldCharType="end"/>
      </w:r>
      <w:r w:rsidRPr="00562F1C">
        <w:t xml:space="preserve">, situado na </w:t>
      </w:r>
      <w:r w:rsidR="003001F3">
        <w:fldChar w:fldCharType="begin"/>
      </w:r>
      <w:r w:rsidR="00C919A4">
        <w:instrText xml:space="preserve"> MERGEFIELD "Endereço" </w:instrText>
      </w:r>
      <w:r w:rsidR="003001F3">
        <w:fldChar w:fldCharType="separate"/>
      </w:r>
      <w:r w:rsidRPr="00562F1C">
        <w:rPr>
          <w:noProof/>
        </w:rPr>
        <w:t>«Endereço»</w:t>
      </w:r>
      <w:r w:rsidR="003001F3">
        <w:rPr>
          <w:noProof/>
        </w:rPr>
        <w:fldChar w:fldCharType="end"/>
      </w:r>
      <w:r w:rsidRPr="00562F1C">
        <w:t xml:space="preserve">, </w:t>
      </w:r>
      <w:r w:rsidR="003001F3">
        <w:fldChar w:fldCharType="begin"/>
      </w:r>
      <w:r w:rsidR="00C919A4">
        <w:instrText xml:space="preserve"> MERGEFIELD "Bairro" </w:instrText>
      </w:r>
      <w:r w:rsidR="003001F3">
        <w:fldChar w:fldCharType="separate"/>
      </w:r>
      <w:r w:rsidRPr="00562F1C">
        <w:rPr>
          <w:noProof/>
        </w:rPr>
        <w:t>«Bairro»</w:t>
      </w:r>
      <w:r w:rsidR="003001F3">
        <w:rPr>
          <w:noProof/>
        </w:rPr>
        <w:fldChar w:fldCharType="end"/>
      </w:r>
      <w:r w:rsidRPr="00562F1C">
        <w:t>, Salvador/BA, selecionada através da Portaria n° , conforme a divulgação e publicação d</w:t>
      </w:r>
      <w:r w:rsidR="00605F86">
        <w:t xml:space="preserve">o </w:t>
      </w:r>
      <w:proofErr w:type="spellStart"/>
      <w:r w:rsidR="00605F86">
        <w:t>D.O.E.</w:t>
      </w:r>
      <w:proofErr w:type="spellEnd"/>
      <w:r w:rsidR="00605F86">
        <w:t>, de XX de abril de 2014</w:t>
      </w:r>
      <w:r w:rsidRPr="00562F1C">
        <w:t xml:space="preserve">, Processo Administrativo nº </w:t>
      </w:r>
      <w:r w:rsidR="003001F3">
        <w:fldChar w:fldCharType="begin"/>
      </w:r>
      <w:r w:rsidR="00C919A4">
        <w:instrText xml:space="preserve"> MERGEFIELD "Nº_do_PROCESSO" </w:instrText>
      </w:r>
      <w:r w:rsidR="003001F3">
        <w:fldChar w:fldCharType="separate"/>
      </w:r>
      <w:r w:rsidRPr="00562F1C">
        <w:rPr>
          <w:noProof/>
        </w:rPr>
        <w:t>«PROCESSO»</w:t>
      </w:r>
      <w:r w:rsidR="003001F3">
        <w:rPr>
          <w:noProof/>
        </w:rPr>
        <w:fldChar w:fldCharType="end"/>
      </w:r>
      <w:r w:rsidRPr="00562F1C">
        <w:t xml:space="preserve">, neste ato representada pelo Sr(a). </w:t>
      </w:r>
      <w:r w:rsidR="003001F3">
        <w:fldChar w:fldCharType="begin"/>
      </w:r>
      <w:r w:rsidR="00C919A4">
        <w:instrText xml:space="preserve"> MERGEFIELD "REPRESENTANTE" </w:instrText>
      </w:r>
      <w:r w:rsidR="003001F3">
        <w:fldChar w:fldCharType="separate"/>
      </w:r>
      <w:r w:rsidRPr="00562F1C">
        <w:rPr>
          <w:noProof/>
        </w:rPr>
        <w:t>«REPRESENTANTE»</w:t>
      </w:r>
      <w:r w:rsidR="003001F3">
        <w:rPr>
          <w:noProof/>
        </w:rPr>
        <w:fldChar w:fldCharType="end"/>
      </w:r>
      <w:r w:rsidRPr="00562F1C">
        <w:t xml:space="preserve">, portador(a) do documento de identidade nº </w:t>
      </w:r>
      <w:r w:rsidR="003001F3">
        <w:fldChar w:fldCharType="begin"/>
      </w:r>
      <w:r w:rsidR="00C919A4">
        <w:instrText xml:space="preserve"> MERGEFIELD "RG" </w:instrText>
      </w:r>
      <w:r w:rsidR="003001F3">
        <w:fldChar w:fldCharType="separate"/>
      </w:r>
      <w:r w:rsidRPr="00562F1C">
        <w:rPr>
          <w:noProof/>
        </w:rPr>
        <w:t>«RG»</w:t>
      </w:r>
      <w:r w:rsidR="003001F3">
        <w:rPr>
          <w:noProof/>
        </w:rPr>
        <w:fldChar w:fldCharType="end"/>
      </w:r>
      <w:r w:rsidRPr="00562F1C">
        <w:t xml:space="preserve">, emitido por </w:t>
      </w:r>
      <w:r w:rsidR="003001F3">
        <w:fldChar w:fldCharType="begin"/>
      </w:r>
      <w:r w:rsidR="00C919A4">
        <w:instrText xml:space="preserve"> MERGEFIELD "Orgao_expedidor" </w:instrText>
      </w:r>
      <w:r w:rsidR="003001F3">
        <w:fldChar w:fldCharType="separate"/>
      </w:r>
      <w:r w:rsidRPr="00562F1C">
        <w:rPr>
          <w:noProof/>
        </w:rPr>
        <w:t>«Orgao_expedidor»</w:t>
      </w:r>
      <w:r w:rsidR="003001F3">
        <w:rPr>
          <w:noProof/>
        </w:rPr>
        <w:fldChar w:fldCharType="end"/>
      </w:r>
      <w:r w:rsidRPr="00562F1C">
        <w:t xml:space="preserve">, inscrito(a) no CPF/MF sob o nº </w:t>
      </w:r>
      <w:r w:rsidR="003001F3">
        <w:fldChar w:fldCharType="begin"/>
      </w:r>
      <w:r w:rsidR="00C919A4">
        <w:instrText xml:space="preserve"> MERGEFIELD "CPF" </w:instrText>
      </w:r>
      <w:r w:rsidR="003001F3">
        <w:fldChar w:fldCharType="separate"/>
      </w:r>
      <w:r w:rsidRPr="00562F1C">
        <w:rPr>
          <w:noProof/>
        </w:rPr>
        <w:t>«CPF»</w:t>
      </w:r>
      <w:r w:rsidR="003001F3">
        <w:rPr>
          <w:noProof/>
        </w:rPr>
        <w:fldChar w:fldCharType="end"/>
      </w:r>
      <w:r w:rsidRPr="00562F1C">
        <w:t xml:space="preserve">, doravante denominada  apenas </w:t>
      </w:r>
      <w:r w:rsidRPr="00562F1C">
        <w:rPr>
          <w:b/>
        </w:rPr>
        <w:t>CONTRATADA</w:t>
      </w:r>
      <w:r w:rsidRPr="00562F1C">
        <w:t>, celebram o presente contrato, que se regerá pela Lei Estadual nº 9.433/05, mediante as cláusulas e condições a seguir ajustadas: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 xml:space="preserve">CLÁUSULA PRIMEIRA </w:t>
      </w:r>
      <w:r w:rsidR="004200EC">
        <w:rPr>
          <w:b/>
        </w:rPr>
        <w:t>–</w:t>
      </w:r>
      <w:r w:rsidRPr="00562F1C">
        <w:rPr>
          <w:b/>
        </w:rPr>
        <w:t xml:space="preserve"> OBJETO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>Constitui objeto do presente ajuste a contratação e aquisição de bem imaterial para a preservação cultur</w:t>
      </w:r>
      <w:r>
        <w:t xml:space="preserve">al, materializada no desfile da Micareta </w:t>
      </w:r>
      <w:r w:rsidRPr="00562F1C">
        <w:t>de Feira de Santana em 201</w:t>
      </w:r>
      <w:r w:rsidR="0006178C">
        <w:t>4</w:t>
      </w:r>
      <w:r w:rsidRPr="00562F1C">
        <w:t>, de acordo com os critérios e especificações do cadastramento</w:t>
      </w:r>
      <w:r w:rsidR="00605F86">
        <w:t>,</w:t>
      </w:r>
      <w:r w:rsidRPr="00562F1C">
        <w:t xml:space="preserve"> e vinculadas às informações apresentada pela CONTRATADA</w:t>
      </w:r>
      <w:r w:rsidR="00605F86">
        <w:t>,</w:t>
      </w:r>
      <w:r w:rsidRPr="00562F1C">
        <w:t xml:space="preserve"> previsto</w:t>
      </w:r>
      <w:r w:rsidR="00605F86">
        <w:t>s</w:t>
      </w:r>
      <w:r w:rsidRPr="00562F1C">
        <w:t xml:space="preserve"> na Portaria n. XX, de xx de </w:t>
      </w:r>
      <w:r w:rsidR="0006178C">
        <w:t>abril</w:t>
      </w:r>
      <w:r w:rsidRPr="00562F1C">
        <w:t xml:space="preserve"> de 201</w:t>
      </w:r>
      <w:r w:rsidR="0006178C">
        <w:t>4</w:t>
      </w:r>
      <w:r w:rsidRPr="00562F1C">
        <w:t>, da Secretaria da Cultura.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§1º A CONTRATADA ficará obrigada a aceitar, nas mesmas condições contratuais, acréscimos ou supressões que se fizerem no objeto, de até 25% do valor inicial atualizado do contrato, na forma dos §1</w:t>
      </w:r>
      <w:r w:rsidRPr="00562F1C">
        <w:rPr>
          <w:vertAlign w:val="superscript"/>
        </w:rPr>
        <w:t>o</w:t>
      </w:r>
      <w:r w:rsidRPr="00562F1C">
        <w:t xml:space="preserve"> e 2</w:t>
      </w:r>
      <w:r w:rsidRPr="00562F1C">
        <w:rPr>
          <w:vertAlign w:val="superscript"/>
        </w:rPr>
        <w:t>o</w:t>
      </w:r>
      <w:r w:rsidRPr="00562F1C">
        <w:t xml:space="preserve"> do art. 143 da Lei Estadual nº 9.433/05.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§2º As supressões poderão ser superiores a 25%, desde que haja resultado de acordo entre os contratantes.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§3º É vedada a subcontratação parcial do objeto, a associação da CONTRATADA com outrem, a cessão ou transferência, total ou parcial do contrato, bem como a fusão, cisão ou incorporação da CONTRATADA, não se responsabilizando o CONTRATANTE por nenhum compromisso assumido por aquela com terceiros.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lastRenderedPageBreak/>
        <w:t xml:space="preserve">§4º </w:t>
      </w:r>
      <w:r w:rsidR="00605F86">
        <w:t xml:space="preserve"> </w:t>
      </w:r>
      <w:r w:rsidRPr="00562F1C">
        <w:t>Os serviços objeto deste contrato não podem sofrer solução de continuidade durante todo o prazo da sua vigência, devendo ser executados pela própria CONTRATADA, sob a inteira responsabilidade funcional e operacional desta, promovendo o desfile nos dias e no circuito do carnaval pré-selecionado, com o número de associados ou membros constante da proposta apresentada ao Contratante.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 xml:space="preserve">CLÁUSULA SEGUNDA </w:t>
      </w:r>
      <w:r w:rsidR="004200EC">
        <w:rPr>
          <w:b/>
        </w:rPr>
        <w:t>–</w:t>
      </w:r>
      <w:r w:rsidRPr="00562F1C">
        <w:rPr>
          <w:b/>
        </w:rPr>
        <w:t xml:space="preserve"> PRAZO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O prazo de vigência do contrato, a contar da data da sua assinatura, será de 90 (noventa) dias.</w:t>
      </w:r>
    </w:p>
    <w:p w:rsidR="004200E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 xml:space="preserve">CLÁUSULA TERCEIRA </w:t>
      </w:r>
      <w:r w:rsidR="004200EC">
        <w:rPr>
          <w:b/>
        </w:rPr>
        <w:t>–</w:t>
      </w:r>
      <w:r w:rsidRPr="00562F1C">
        <w:rPr>
          <w:b/>
        </w:rPr>
        <w:t xml:space="preserve"> PREÇO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 xml:space="preserve">O CONTRATANTE pagará à CONTRATADA o preço de R$ 10.000,00 (dez mil reais) para que a CONTRATADA possa responsabilizar-se por todos os custos do desfile do carnaval nos termos descritos na sua proposta apresentada para o cadastramento que integram o presente ajuste. </w:t>
      </w:r>
    </w:p>
    <w:p w:rsidR="004200E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Parágrafo Único: Não haverá reajuste de preços.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QUARTA - DOTAÇÃO ORÇAMENTÁRIA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>As despesas para o pagamento deste contrato correrão por conta dos recursos da Dotação Orçamentária a seguir especificada:</w:t>
      </w:r>
    </w:p>
    <w:p w:rsidR="004200EC" w:rsidRPr="00562F1C" w:rsidRDefault="004200EC" w:rsidP="004200EC">
      <w:pPr>
        <w:spacing w:after="0" w:line="240" w:lineRule="auto"/>
        <w:jc w:val="both"/>
      </w:pPr>
    </w:p>
    <w:tbl>
      <w:tblPr>
        <w:tblW w:w="8800" w:type="dxa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1140"/>
        <w:gridCol w:w="3225"/>
        <w:gridCol w:w="2740"/>
      </w:tblGrid>
      <w:tr w:rsidR="006C4A5B" w:rsidRPr="00562F1C" w:rsidTr="004200EC">
        <w:trPr>
          <w:trHeight w:val="22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rPr>
                <w:b/>
                <w:bCs/>
                <w:caps/>
              </w:rPr>
            </w:pPr>
            <w:r w:rsidRPr="00562F1C">
              <w:rPr>
                <w:b/>
                <w:bCs/>
                <w:caps/>
              </w:rPr>
              <w:t>Unidade Gestora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rPr>
                <w:b/>
                <w:bCs/>
                <w:caps/>
              </w:rPr>
            </w:pPr>
            <w:r w:rsidRPr="00562F1C">
              <w:rPr>
                <w:b/>
                <w:bCs/>
                <w:caps/>
              </w:rPr>
              <w:t>Fonte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rPr>
                <w:b/>
                <w:bCs/>
                <w:caps/>
              </w:rPr>
            </w:pPr>
            <w:r w:rsidRPr="00562F1C">
              <w:rPr>
                <w:b/>
                <w:bCs/>
                <w:caps/>
              </w:rPr>
              <w:t>Projeto/Atividade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rPr>
                <w:b/>
                <w:bCs/>
                <w:caps/>
              </w:rPr>
            </w:pPr>
            <w:r w:rsidRPr="00562F1C">
              <w:rPr>
                <w:b/>
                <w:bCs/>
                <w:caps/>
              </w:rPr>
              <w:t>Elemento de despesa</w:t>
            </w:r>
          </w:p>
        </w:tc>
      </w:tr>
      <w:tr w:rsidR="006C4A5B" w:rsidRPr="00562F1C" w:rsidTr="004200EC">
        <w:trPr>
          <w:trHeight w:val="33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4200EC" w:rsidP="004200EC">
            <w:pPr>
              <w:snapToGrid w:val="0"/>
              <w:spacing w:after="0" w:line="24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XXXXXXXX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jc w:val="center"/>
              <w:rPr>
                <w:smallCaps/>
              </w:rPr>
            </w:pPr>
            <w:r w:rsidRPr="00562F1C">
              <w:rPr>
                <w:smallCaps/>
              </w:rPr>
              <w:t>XX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jc w:val="center"/>
              <w:rPr>
                <w:smallCaps/>
              </w:rPr>
            </w:pPr>
            <w:r w:rsidRPr="00562F1C">
              <w:rPr>
                <w:smallCaps/>
              </w:rPr>
              <w:t>XXXXXXXXXX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5B" w:rsidRPr="00562F1C" w:rsidRDefault="006C4A5B" w:rsidP="004200EC">
            <w:pPr>
              <w:snapToGrid w:val="0"/>
              <w:spacing w:after="0" w:line="240" w:lineRule="auto"/>
              <w:jc w:val="center"/>
              <w:rPr>
                <w:smallCaps/>
              </w:rPr>
            </w:pPr>
            <w:r w:rsidRPr="00562F1C">
              <w:rPr>
                <w:smallCaps/>
              </w:rPr>
              <w:t>XXXXXXXXXX</w:t>
            </w:r>
          </w:p>
        </w:tc>
      </w:tr>
    </w:tbl>
    <w:p w:rsidR="004200E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 xml:space="preserve">CLÁUSULA QUINTA </w:t>
      </w:r>
      <w:r w:rsidR="004200EC">
        <w:rPr>
          <w:b/>
        </w:rPr>
        <w:t>–</w:t>
      </w:r>
      <w:r w:rsidRPr="00562F1C">
        <w:rPr>
          <w:b/>
        </w:rPr>
        <w:t xml:space="preserve"> PAGAMENTO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>Em consonância com o §5º do art. 6º, combinado com a letra “a” do inc. XI do art. 79 da Lei 9.433/05, os pagamentos devidos à CONTRATADA serão efetuados através de ordem bancária ou crédito em conta corrente, após o desfile e a verificação do efetivo cumprimento das obrigações inseridas na proposta para cadastramento apresentado ao CONTRATANTE.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§1º As situações a que alude o art. 228-B do Regulamento do ICMS, aprovado pelo Decreto Estadual nº 6.284/97, sujeitar-se-ão, nas hipóteses previstas, à emissão de nota fiscal eletrônica.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§2º Em havendo alguma pendência impeditiva do pagamento, o prazo fluirá a partir de sua regularização por parte da CONTRATADA.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 xml:space="preserve">§3º A atualização monetária dos pagamentos devidos pela Administração, em caso de mora, será calculada considerando a data do vencimento da obrigação e do seu efetivo pagamento, de acordo com a variação do INPC do IBGE </w:t>
      </w:r>
      <w:r w:rsidRPr="00562F1C">
        <w:rPr>
          <w:i/>
        </w:rPr>
        <w:t xml:space="preserve">pro rata </w:t>
      </w:r>
      <w:proofErr w:type="spellStart"/>
      <w:r w:rsidRPr="00562F1C">
        <w:rPr>
          <w:i/>
        </w:rPr>
        <w:t>tempore</w:t>
      </w:r>
      <w:proofErr w:type="spellEnd"/>
      <w:r w:rsidRPr="00562F1C">
        <w:t>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</w:pPr>
      <w:r w:rsidRPr="00562F1C">
        <w:t>§4º As faturas far-se-ão acompanhar da documentação probatória relativa ao recolhimento dos impostos relacionados com a prestação do serviço, no mês anterior à realização dos serviços.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SEXTA - MANUTENÇÃO DAS CONDIÇÕES DA PROPOSTA – REAJUSTAMENTO E REVISÃO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>Não haverá reajustamento do preço do serviço.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SÉTIMA - OBRIGAÇÕES DA CONTRATADA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 xml:space="preserve">A </w:t>
      </w:r>
      <w:r w:rsidRPr="00562F1C">
        <w:rPr>
          <w:b/>
        </w:rPr>
        <w:t>CONTRATADA,</w:t>
      </w:r>
      <w:r w:rsidRPr="00562F1C">
        <w:t xml:space="preserve"> além das determinações contidas na Portaria n° XX/1</w:t>
      </w:r>
      <w:r>
        <w:t>3</w:t>
      </w:r>
      <w:r w:rsidRPr="00562F1C">
        <w:t xml:space="preserve"> e seu formulário para o cadastramento no banco de dados integrante do presente contrato, obriga-se a: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executar os serviços objeto deste Contrato de acordo com as especificações e/ou normas exigidas, utilizando equipamentos e materiais apropriados;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disponibilizar todo o material de consumo necessário à realização dos serviços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promover por sua conta e risco o transporte dos equipamentos, materiais e utensílios necessários à execução dos serviços objeto deste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arcar com todo e qualquer dano ou prejuízo material causado ao CONTRATANTE e/ou a terceiros, inclusive por seus empregados;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comunicar ao CONTRATANTE qualquer anormalidade que interfira no bom andamento dos serviços objeto do presente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zelar pela boa e completa execução dos serviços contratados e permitir a servidor credenciado pelo CONTRATANTE fiscalizar, recusar, observando sempre as exigências que lhe forem solicitadas por escrito;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observar e respeitar toda a normatização muni</w:t>
      </w:r>
      <w:r>
        <w:t xml:space="preserve">cipal inerente a organização da Micareta </w:t>
      </w:r>
      <w:r w:rsidRPr="00562F1C">
        <w:t>de 201</w:t>
      </w:r>
      <w:r>
        <w:t>3</w:t>
      </w:r>
      <w:r w:rsidRPr="00562F1C">
        <w:t>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providenciar e manter atualizadas todas as licenças e alvarás junto às repartições competentes, necessários à execução dos serviços objeto do presente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honrar os encargos trabalhistas, previdenciários, sociais e outras obrigações previstas em Lei, ficando registrado que o pessoal empregado pela CONTRATADA não terá nenhum vínculo jurídico com o CONTRATANTE;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efetuar pontualmente o pagamento de todas as taxas e impostos que incidam ou venham a incidir sobre as suas atividades e/ou sobre a execução do objeto do presente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acatar apenas com as solicitações de serviços dos servidores autorizados formalmente pelo CONTRATANTE;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apresentar ao CONTRATANTE, para efeito de pagamento, as autorizações que não tenham qualquer rasura e estejam preenchidas com informações mínimas, a saber: descrição do serviço, quantidade, data e nome do responsável pela autorização com o respectivo setor de trabalho;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manter, durante a execução do Contrato, em compatibilidade com as obrigações assumidas, todas as condições de habilitação e qualificação comprovadas no cadastramento;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cumprir rigorosamente os horários e circuito do desfile constante do roteiro traçado pela Prefeitura Municipal de Feira de Santana;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desfilar em todos os d</w:t>
      </w:r>
      <w:r>
        <w:t>ias registrados nos circuitos da micareta</w:t>
      </w:r>
      <w:r w:rsidRPr="00562F1C">
        <w:t>, cumprindo toda a trajetória, com todos os equipamentos em funcionamento;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manter a ordem e organização dos seus  associados ou membros participantes durante todo o desfile;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 xml:space="preserve">desfilar com identificação </w:t>
      </w:r>
      <w:r w:rsidR="003001F3">
        <w:fldChar w:fldCharType="begin"/>
      </w:r>
      <w:r w:rsidR="00C919A4">
        <w:instrText xml:space="preserve"> MERGEFIELD "Nome_Fantasia" </w:instrText>
      </w:r>
      <w:r w:rsidR="003001F3">
        <w:fldChar w:fldCharType="separate"/>
      </w:r>
      <w:r w:rsidRPr="00562F1C">
        <w:rPr>
          <w:noProof/>
        </w:rPr>
        <w:t>«Nome_Entidade»</w:t>
      </w:r>
      <w:r w:rsidR="003001F3">
        <w:rPr>
          <w:noProof/>
        </w:rPr>
        <w:fldChar w:fldCharType="end"/>
      </w:r>
      <w:r w:rsidRPr="00562F1C">
        <w:t xml:space="preserve"> visível e de forma individual, sem realizar fusões com outras entidades beneficiadas pelo cadastramento;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 xml:space="preserve">divulgar, de acordo com os critérios adotados, a participação do Estado da Bahia e da Secretaria de Cultura, em toda e qualquer ação, promocional ou não, relacionada com a execução do objeto, bem assim, apor a marca nos trios, carros de apoio, camisas, placas, painéis e </w:t>
      </w:r>
      <w:r w:rsidRPr="00562F1C">
        <w:rPr>
          <w:i/>
          <w:iCs/>
        </w:rPr>
        <w:t>outdoors</w:t>
      </w:r>
      <w:r w:rsidRPr="00562F1C">
        <w:t xml:space="preserve"> de identificação do projeto custeado, no todo ou em parte, com os recursos do Estado da Bahia;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lastRenderedPageBreak/>
        <w:t xml:space="preserve">responsabilizar-se </w:t>
      </w:r>
      <w:r w:rsidRPr="00562F1C">
        <w:rPr>
          <w:b/>
        </w:rPr>
        <w:t xml:space="preserve">exclusivamente </w:t>
      </w:r>
      <w:r w:rsidRPr="00562F1C">
        <w:t xml:space="preserve">pela obtenção de autorização junto a Prefeitura Municipal de Feira de Santana </w:t>
      </w:r>
      <w:r>
        <w:t>para o desfile na Micareta</w:t>
      </w:r>
      <w:r w:rsidRPr="00562F1C">
        <w:t>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informar a SECULT, por escrito,</w:t>
      </w:r>
      <w:r>
        <w:t xml:space="preserve"> até 15 dias antes do início da micareta</w:t>
      </w:r>
      <w:r w:rsidRPr="00562F1C">
        <w:t xml:space="preserve">, para </w:t>
      </w:r>
      <w:r>
        <w:t>efeitos de fiscalização</w:t>
      </w:r>
      <w:r w:rsidRPr="00562F1C">
        <w:t>, eventuais mudanças ocorridas junto Município de Feira de Santana, que acarretem alterações nas informações cadastradas. Após este prazo, a SECULT observará as informações do Cadastro e o não cumprimento dos itens configurará descumprimento de contrato;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</w:pPr>
      <w:r w:rsidRPr="00562F1C">
        <w:t>realizar o desfile de forma individual, não sendo permitido o desfile em conjunto com outros blocos/entidades cadastrados no Ouro Negro</w:t>
      </w:r>
      <w:r>
        <w:t xml:space="preserve"> ou não</w:t>
      </w:r>
      <w:r w:rsidRPr="00562F1C">
        <w:t>;</w:t>
      </w:r>
    </w:p>
    <w:p w:rsidR="006C4A5B" w:rsidRPr="00562F1C" w:rsidRDefault="006C4A5B" w:rsidP="004200E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b/>
        </w:rPr>
      </w:pPr>
      <w:r w:rsidRPr="00562F1C">
        <w:t xml:space="preserve">responsabilizar-se exclusivamente por todos os contratos firmados com terceiros pela entidade (trio, empresa de segurança, confecção de camisetas, </w:t>
      </w:r>
      <w:proofErr w:type="spellStart"/>
      <w:r w:rsidRPr="00562F1C">
        <w:t>etc</w:t>
      </w:r>
      <w:proofErr w:type="spellEnd"/>
      <w:r w:rsidRPr="00562F1C">
        <w:t>). Não sendo justificativa, junto a SECULT, a não realização do desfile devido ao descumprimento por parte das empresas contratadas;</w:t>
      </w:r>
    </w:p>
    <w:p w:rsidR="006C4A5B" w:rsidRPr="00562F1C" w:rsidRDefault="006C4A5B" w:rsidP="004200EC">
      <w:pPr>
        <w:tabs>
          <w:tab w:val="left" w:pos="1080"/>
          <w:tab w:val="left" w:pos="1146"/>
        </w:tabs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OITAVA - OBRIGAÇÕES DO CONTRATANTE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</w:pPr>
      <w:r w:rsidRPr="00562F1C">
        <w:t xml:space="preserve">O </w:t>
      </w:r>
      <w:r w:rsidRPr="00562F1C">
        <w:rPr>
          <w:b/>
        </w:rPr>
        <w:t>CONTRATANTE,</w:t>
      </w:r>
      <w:r w:rsidRPr="00562F1C">
        <w:t xml:space="preserve"> além das obrigações contidas neste contrato por determinação legal, obriga-se a:</w:t>
      </w:r>
    </w:p>
    <w:p w:rsidR="004200EC" w:rsidRPr="00562F1C" w:rsidRDefault="004200EC" w:rsidP="004200EC">
      <w:pPr>
        <w:spacing w:after="0" w:line="240" w:lineRule="auto"/>
        <w:jc w:val="both"/>
      </w:pPr>
    </w:p>
    <w:p w:rsidR="006C4A5B" w:rsidRDefault="006C4A5B" w:rsidP="004200E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426"/>
        <w:jc w:val="both"/>
      </w:pPr>
      <w:r w:rsidRPr="00562F1C">
        <w:t>realizar o pagamento pela execução do contrato;</w:t>
      </w:r>
    </w:p>
    <w:p w:rsidR="006C4A5B" w:rsidRPr="00562F1C" w:rsidRDefault="006C4A5B" w:rsidP="004200E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426"/>
        <w:jc w:val="both"/>
      </w:pPr>
      <w:r w:rsidRPr="00562F1C">
        <w:t>proceder à publicação resumida do instrumento de contrato e de seus aditamentos na  imprensa oficial no prazo legal.</w:t>
      </w:r>
    </w:p>
    <w:p w:rsidR="006C4A5B" w:rsidRPr="00562F1C" w:rsidRDefault="006C4A5B" w:rsidP="004200E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426"/>
        <w:jc w:val="both"/>
      </w:pPr>
      <w:r>
        <w:t>i</w:t>
      </w:r>
      <w:r w:rsidRPr="00562F1C">
        <w:t>nformar 05</w:t>
      </w:r>
      <w:r>
        <w:t xml:space="preserve"> dias antes do início da micareta </w:t>
      </w:r>
      <w:r w:rsidRPr="00562F1C">
        <w:t>os locais dos postos de fiscalização.</w:t>
      </w:r>
    </w:p>
    <w:p w:rsidR="004200EC" w:rsidRDefault="004200EC" w:rsidP="004200EC">
      <w:pPr>
        <w:spacing w:after="0" w:line="240" w:lineRule="auto"/>
        <w:jc w:val="both"/>
        <w:rPr>
          <w:b/>
        </w:rPr>
      </w:pPr>
    </w:p>
    <w:p w:rsidR="006C4A5B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NONA - FISCALIZAÇÃO DO CONTRATO E RECEBIMENTO DO OBJETO</w:t>
      </w:r>
    </w:p>
    <w:p w:rsidR="004200EC" w:rsidRPr="00562F1C" w:rsidRDefault="004200EC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Competirá ao CONTRATANTE proceder ao acompanhamento da execução do contrato, na forma do art. 154 da Lei Estadual 9.433/05, ficando esclarecido que a ação ou omissão, total ou parcial, da fiscalização do CONTRATANTE não eximirá à CONTRATADA de total responsabilidade na execução do contrato.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O CONTRATANTE indica a Coordenação do Carnaval como o setor responsável pela fiscalização da execução dos serviços pela CONTRATADA e responsável pela elaboração do parecer conclusivo sobre a adimplência ou não da entidade contratada.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DÉCIMA PRIMEIRA – PENALIDADES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Sem prejuízo da caracterização dos ilícitos administrativos previstos no art. 185 da Lei Estadual 9.433/05, com as cominações inerentes, a inexecução contratual, inclusive por atraso injustificado na execução do contrato, sujeitará o contratado à multa de mora no valor correspondente a 10% (dez por</w:t>
      </w:r>
      <w:r w:rsidR="0006178C">
        <w:t xml:space="preserve"> </w:t>
      </w:r>
      <w:r w:rsidRPr="00562F1C">
        <w:t>cento) por inexecução total ou parcial.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Parágrafo primeiro – Nas hipóteses de descumprimento das condições desse contrato, a análise da inexecução será procedida por Comissão Especial designada pelo Secretário de Cultura, na forma do art. 187, da Lei Estadual nº 9.433/2005.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Parágrafo segundo- A inexecução parcial ou total será considerada para a dosimetria das penalidades previstas no art. 186 da Lei Estadual 9433/05.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 xml:space="preserve">Parágrafo terceiro – A CONTRATADA assinará uma declaração anexa ao contrato de que tomou conhecimento de todas as previsões relacionadas as exigências para execução do contrato e </w:t>
      </w:r>
      <w:r w:rsidRPr="00562F1C">
        <w:lastRenderedPageBreak/>
        <w:t>das penalidades que possam advir do descumprimento parcial ou total das obrigações assumidas.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tabs>
          <w:tab w:val="left" w:pos="567"/>
        </w:tabs>
        <w:spacing w:after="0" w:line="240" w:lineRule="auto"/>
        <w:jc w:val="both"/>
      </w:pPr>
      <w:r w:rsidRPr="00562F1C">
        <w:t xml:space="preserve">Parágrafo quarto – </w:t>
      </w:r>
      <w:r w:rsidRPr="00562F1C">
        <w:rPr>
          <w:bCs/>
        </w:rPr>
        <w:t>A multa a que se refere este item não impede que a Administração rescinda unilateralmente o contrato e aplique as demais sanções previstas na lei.</w:t>
      </w:r>
    </w:p>
    <w:p w:rsidR="006C4A5B" w:rsidRPr="00562F1C" w:rsidRDefault="006C4A5B" w:rsidP="004200EC">
      <w:pPr>
        <w:tabs>
          <w:tab w:val="left" w:pos="1843"/>
        </w:tabs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  <w:rPr>
          <w:bCs/>
        </w:rPr>
      </w:pPr>
      <w:r w:rsidRPr="00562F1C">
        <w:rPr>
          <w:bCs/>
        </w:rPr>
        <w:t xml:space="preserve">Parágrafo quinto - A multa, aplicada após regular processo administrativo, será imposta ao contratado faltoso que será descontada do valor da última parcela retida na fase de averiguação sobre o cumprimento do contrato, sem prejuízo, se for o caso, da </w:t>
      </w:r>
      <w:r w:rsidRPr="00562F1C">
        <w:t>cobrança judicial.</w:t>
      </w:r>
    </w:p>
    <w:p w:rsidR="006C4A5B" w:rsidRPr="00562F1C" w:rsidRDefault="006C4A5B" w:rsidP="004200EC">
      <w:pPr>
        <w:spacing w:after="0" w:line="240" w:lineRule="auto"/>
        <w:jc w:val="both"/>
        <w:rPr>
          <w:bCs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rPr>
          <w:bCs/>
        </w:rPr>
        <w:t xml:space="preserve">Parágrafo sexto - </w:t>
      </w:r>
      <w:r w:rsidRPr="00562F1C">
        <w:t>As multas previstas neste item não têm caráter compensatório e o seu pagamento não eximirá o Contratado da responsabilidade por perdas e danos decorrentes das infrações cometidas.</w:t>
      </w:r>
    </w:p>
    <w:p w:rsidR="006C4A5B" w:rsidRPr="00562F1C" w:rsidRDefault="006C4A5B" w:rsidP="004200EC">
      <w:pPr>
        <w:spacing w:after="0" w:line="240" w:lineRule="auto"/>
        <w:jc w:val="both"/>
        <w:rPr>
          <w:bCs/>
        </w:rPr>
      </w:pPr>
    </w:p>
    <w:p w:rsidR="006C4A5B" w:rsidRPr="0006178C" w:rsidRDefault="006C4A5B" w:rsidP="004200EC">
      <w:pPr>
        <w:tabs>
          <w:tab w:val="left" w:pos="284"/>
          <w:tab w:val="left" w:pos="567"/>
        </w:tabs>
        <w:spacing w:after="0" w:line="240" w:lineRule="auto"/>
        <w:jc w:val="both"/>
        <w:rPr>
          <w:color w:val="FF0000"/>
        </w:rPr>
      </w:pPr>
      <w:r w:rsidRPr="0006178C">
        <w:rPr>
          <w:color w:val="FF0000"/>
        </w:rPr>
        <w:t>Parágrafo sétimo –</w:t>
      </w:r>
      <w:r w:rsidRPr="00562F1C">
        <w:t xml:space="preserve"> </w:t>
      </w:r>
      <w:r w:rsidRPr="0006178C">
        <w:rPr>
          <w:color w:val="FF0000"/>
        </w:rPr>
        <w:t xml:space="preserve">Na hipótese da entidade carnavalesca, ao realizar o desfile, não cumprir todos os critérios previstos na Portaria n° XX, de XX de </w:t>
      </w:r>
      <w:r w:rsidR="0006178C">
        <w:rPr>
          <w:color w:val="FF0000"/>
        </w:rPr>
        <w:t>abril</w:t>
      </w:r>
      <w:r w:rsidR="00605F86">
        <w:rPr>
          <w:color w:val="FF0000"/>
        </w:rPr>
        <w:t xml:space="preserve"> de 2014</w:t>
      </w:r>
      <w:r w:rsidRPr="0006178C">
        <w:rPr>
          <w:color w:val="FF0000"/>
        </w:rPr>
        <w:t>, a Comissão Especial designada para análise de inexecução identificará o descumprimento do contrato, portanto, não haverá repasse financeiro.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t>Parágrafo oitavo – Uma vez constatado o descumprimento contratual, os valores correspondentes à multa prevista no parágrafo sétimo serão retidos até apuração final do descumprimento, devendo ser liberado caso a entidade seja absolvida.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DÉCIMA SEGUNDA - RESCISÃO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A inexecução, total ou parcial, do contrato ensejará a sua rescisão, com as conseqüências contratuais e as previstas na Lei Estadual nº 9.433/05.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0"/>
        <w:jc w:val="both"/>
      </w:pPr>
      <w:r w:rsidRPr="00562F1C">
        <w:t xml:space="preserve">   A rescisão poderá ser determinada por ato unilateral e escrito do CONTRATANTE nos casos enumerados nos incisos I a XV, XX e XXI do art. 167 da Lei Estadual nº 9.433/05.</w:t>
      </w:r>
    </w:p>
    <w:p w:rsidR="006C4A5B" w:rsidRPr="00562F1C" w:rsidRDefault="006C4A5B" w:rsidP="004200EC">
      <w:pPr>
        <w:tabs>
          <w:tab w:val="left" w:pos="547"/>
        </w:tabs>
        <w:suppressAutoHyphens/>
        <w:spacing w:after="0" w:line="240" w:lineRule="auto"/>
        <w:jc w:val="both"/>
      </w:pPr>
    </w:p>
    <w:p w:rsidR="006C4A5B" w:rsidRPr="00562F1C" w:rsidRDefault="006C4A5B" w:rsidP="004200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0"/>
        <w:jc w:val="both"/>
      </w:pPr>
      <w:r w:rsidRPr="00562F1C">
        <w:t>Quando a rescisão ocorrer com base nos incisos I e XVI a XX do art. 167 da Lei Estadual nº 9.433/05, sem que haja culpa do contratado, será este ressarcido dos prejuízos regularmente comprovados que houver sofrido, na forma do § 2º do art. 168 do mesmo diploma.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DÉCIMA SEGUNDA – VINCULAÇÃO AO INSTRUMENTO CONVOCATÓRIO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t>Integra o presente contrato, como se nele estivessem transcritas, as cláusulas e condições estabelecidas no processo cadastramento referido no preâmbulo deste instrumento, no convocatório e seus anexos e na proposta do licitante vencedor, apresentada na referida licitação.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  <w:r w:rsidRPr="00562F1C">
        <w:rPr>
          <w:b/>
        </w:rPr>
        <w:t>CLÁUSULA DÉCIMA TERCEIRA – FORO</w:t>
      </w:r>
    </w:p>
    <w:p w:rsidR="006C4A5B" w:rsidRPr="00562F1C" w:rsidRDefault="006C4A5B" w:rsidP="004200EC">
      <w:pPr>
        <w:spacing w:after="0" w:line="240" w:lineRule="auto"/>
        <w:jc w:val="both"/>
        <w:rPr>
          <w:b/>
        </w:rPr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t>As partes elegem o Foro da Cidade do Salvador, Estado da Bahia, que prevalecerá sobre qualquer outro, por mais privilegiado que seja, para dirimir quaisquer dúvidas oriundas do presente contrato.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Pr="00562F1C" w:rsidRDefault="006C4A5B" w:rsidP="004200EC">
      <w:pPr>
        <w:spacing w:after="0" w:line="240" w:lineRule="auto"/>
        <w:jc w:val="both"/>
      </w:pPr>
      <w:r w:rsidRPr="00562F1C">
        <w:lastRenderedPageBreak/>
        <w:t>E, por estarem assim justos e contratados, firmam o presente contrato em 02 (duas) vias de igual teor e forma na presença das testemunhas que subscrevem depois de lido e achado conforme.</w:t>
      </w:r>
    </w:p>
    <w:p w:rsidR="006C4A5B" w:rsidRPr="00562F1C" w:rsidRDefault="006C4A5B" w:rsidP="004200EC">
      <w:pPr>
        <w:spacing w:after="0" w:line="240" w:lineRule="auto"/>
        <w:jc w:val="both"/>
      </w:pPr>
    </w:p>
    <w:p w:rsidR="006C4A5B" w:rsidRDefault="006C4A5B" w:rsidP="004200EC">
      <w:pPr>
        <w:spacing w:after="0" w:line="240" w:lineRule="auto"/>
        <w:jc w:val="center"/>
      </w:pPr>
      <w:r w:rsidRPr="00562F1C">
        <w:t xml:space="preserve">Salvador, </w:t>
      </w:r>
      <w:r w:rsidRPr="00562F1C">
        <w:tab/>
        <w:t xml:space="preserve"> de </w:t>
      </w:r>
      <w:r w:rsidR="00F4537E">
        <w:t>abril</w:t>
      </w:r>
      <w:r w:rsidRPr="00562F1C">
        <w:t xml:space="preserve"> de 201</w:t>
      </w:r>
      <w:r w:rsidR="0006178C">
        <w:t>4</w:t>
      </w:r>
      <w:r w:rsidRPr="00562F1C">
        <w:t>.</w:t>
      </w:r>
    </w:p>
    <w:p w:rsidR="004200EC" w:rsidRPr="00562F1C" w:rsidRDefault="004200EC" w:rsidP="004200EC">
      <w:pPr>
        <w:spacing w:after="0" w:line="240" w:lineRule="auto"/>
        <w:jc w:val="center"/>
      </w:pPr>
    </w:p>
    <w:p w:rsidR="006C4A5B" w:rsidRPr="00562F1C" w:rsidRDefault="006C4A5B" w:rsidP="004200EC">
      <w:pPr>
        <w:pStyle w:val="Textodenotaderodap"/>
        <w:rPr>
          <w:sz w:val="24"/>
          <w:szCs w:val="24"/>
        </w:rPr>
      </w:pPr>
    </w:p>
    <w:p w:rsidR="006C4A5B" w:rsidRPr="00562F1C" w:rsidRDefault="006C4A5B" w:rsidP="004200EC">
      <w:pPr>
        <w:pStyle w:val="Textodenotaderodap"/>
        <w:jc w:val="center"/>
        <w:rPr>
          <w:sz w:val="24"/>
          <w:szCs w:val="24"/>
        </w:rPr>
      </w:pPr>
      <w:r w:rsidRPr="00562F1C">
        <w:rPr>
          <w:sz w:val="24"/>
          <w:szCs w:val="24"/>
        </w:rPr>
        <w:t>_____________________________</w:t>
      </w:r>
    </w:p>
    <w:p w:rsidR="006C4A5B" w:rsidRPr="00562F1C" w:rsidRDefault="006C4A5B" w:rsidP="004200EC">
      <w:pPr>
        <w:pStyle w:val="Textodenotaderodap"/>
        <w:jc w:val="center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SECRETARIA DE CULTURA</w:t>
      </w:r>
    </w:p>
    <w:p w:rsidR="006C4A5B" w:rsidRDefault="006C4A5B" w:rsidP="004200EC">
      <w:pPr>
        <w:pStyle w:val="Textodenotaderodap"/>
        <w:jc w:val="center"/>
        <w:rPr>
          <w:b/>
          <w:sz w:val="24"/>
          <w:szCs w:val="24"/>
        </w:rPr>
      </w:pPr>
    </w:p>
    <w:p w:rsidR="004200EC" w:rsidRPr="00562F1C" w:rsidRDefault="004200EC" w:rsidP="004200EC">
      <w:pPr>
        <w:pStyle w:val="Textodenotaderodap"/>
        <w:jc w:val="center"/>
        <w:rPr>
          <w:b/>
          <w:sz w:val="24"/>
          <w:szCs w:val="24"/>
        </w:rPr>
      </w:pPr>
    </w:p>
    <w:p w:rsidR="006C4A5B" w:rsidRPr="00562F1C" w:rsidRDefault="006C4A5B" w:rsidP="004200EC">
      <w:pPr>
        <w:pStyle w:val="Textodenotaderodap"/>
        <w:jc w:val="center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_________________________</w:t>
      </w:r>
    </w:p>
    <w:p w:rsidR="006C4A5B" w:rsidRPr="00562F1C" w:rsidRDefault="006C4A5B" w:rsidP="004200EC">
      <w:pPr>
        <w:pStyle w:val="Textodenotaderodap"/>
        <w:jc w:val="center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CONTRATADA</w:t>
      </w:r>
    </w:p>
    <w:p w:rsidR="006C4A5B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Testemunhas:</w:t>
      </w:r>
    </w:p>
    <w:p w:rsidR="004200EC" w:rsidRPr="00562F1C" w:rsidRDefault="004200EC" w:rsidP="004200EC">
      <w:pPr>
        <w:pStyle w:val="Textodenotaderodap"/>
        <w:rPr>
          <w:b/>
          <w:sz w:val="24"/>
          <w:szCs w:val="24"/>
        </w:rPr>
      </w:pPr>
    </w:p>
    <w:p w:rsidR="006C4A5B" w:rsidRPr="00562F1C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___________________</w:t>
      </w:r>
    </w:p>
    <w:p w:rsidR="0006178C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CPF: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C4A5B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RG:</w:t>
      </w:r>
    </w:p>
    <w:p w:rsidR="004200EC" w:rsidRPr="00562F1C" w:rsidRDefault="004200EC" w:rsidP="004200EC">
      <w:pPr>
        <w:pStyle w:val="Textodenotaderodap"/>
        <w:rPr>
          <w:b/>
          <w:sz w:val="24"/>
          <w:szCs w:val="24"/>
        </w:rPr>
      </w:pPr>
    </w:p>
    <w:p w:rsidR="006C4A5B" w:rsidRPr="00562F1C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___________________</w:t>
      </w:r>
    </w:p>
    <w:p w:rsidR="0006178C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CPF: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C4A5B" w:rsidRPr="00562F1C" w:rsidRDefault="006C4A5B" w:rsidP="004200EC">
      <w:pPr>
        <w:pStyle w:val="Textodenotaderodap"/>
        <w:rPr>
          <w:b/>
          <w:sz w:val="24"/>
          <w:szCs w:val="24"/>
        </w:rPr>
      </w:pPr>
      <w:r w:rsidRPr="00562F1C">
        <w:rPr>
          <w:b/>
          <w:sz w:val="24"/>
          <w:szCs w:val="24"/>
        </w:rPr>
        <w:t>RG:</w:t>
      </w:r>
    </w:p>
    <w:sectPr w:rsidR="006C4A5B" w:rsidRPr="00562F1C" w:rsidSect="005D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50AFC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§º%1."/>
      <w:lvlJc w:val="left"/>
      <w:pPr>
        <w:tabs>
          <w:tab w:val="num" w:pos="907"/>
        </w:tabs>
        <w:ind w:left="907" w:hanging="547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color w:val="000000"/>
      </w:rPr>
    </w:lvl>
  </w:abstractNum>
  <w:abstractNum w:abstractNumId="3">
    <w:nsid w:val="0DF77B67"/>
    <w:multiLevelType w:val="hybridMultilevel"/>
    <w:tmpl w:val="FE5CB4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F6D"/>
    <w:rsid w:val="00013C00"/>
    <w:rsid w:val="0006178C"/>
    <w:rsid w:val="00072637"/>
    <w:rsid w:val="00080856"/>
    <w:rsid w:val="000B4AB3"/>
    <w:rsid w:val="000C4F9F"/>
    <w:rsid w:val="000D5C42"/>
    <w:rsid w:val="001235D8"/>
    <w:rsid w:val="00140D9B"/>
    <w:rsid w:val="00144982"/>
    <w:rsid w:val="001607C3"/>
    <w:rsid w:val="00167E50"/>
    <w:rsid w:val="00241DCA"/>
    <w:rsid w:val="00281525"/>
    <w:rsid w:val="002A2574"/>
    <w:rsid w:val="002F118E"/>
    <w:rsid w:val="002F5ACB"/>
    <w:rsid w:val="003001F3"/>
    <w:rsid w:val="00300EEB"/>
    <w:rsid w:val="003052AC"/>
    <w:rsid w:val="0031016B"/>
    <w:rsid w:val="00331354"/>
    <w:rsid w:val="003428A9"/>
    <w:rsid w:val="00417A7F"/>
    <w:rsid w:val="004200EC"/>
    <w:rsid w:val="00425721"/>
    <w:rsid w:val="00433936"/>
    <w:rsid w:val="004359A8"/>
    <w:rsid w:val="00454D6B"/>
    <w:rsid w:val="0046694B"/>
    <w:rsid w:val="004C5C87"/>
    <w:rsid w:val="004D0446"/>
    <w:rsid w:val="004F75B9"/>
    <w:rsid w:val="00564B64"/>
    <w:rsid w:val="00574622"/>
    <w:rsid w:val="005868F5"/>
    <w:rsid w:val="005D0418"/>
    <w:rsid w:val="005E05F8"/>
    <w:rsid w:val="005F57E4"/>
    <w:rsid w:val="00605F86"/>
    <w:rsid w:val="006777A2"/>
    <w:rsid w:val="006A68D9"/>
    <w:rsid w:val="006C4A5B"/>
    <w:rsid w:val="00702FDD"/>
    <w:rsid w:val="00705943"/>
    <w:rsid w:val="007263A8"/>
    <w:rsid w:val="00736FA6"/>
    <w:rsid w:val="00793B98"/>
    <w:rsid w:val="007A2DB4"/>
    <w:rsid w:val="00822B8D"/>
    <w:rsid w:val="0084327E"/>
    <w:rsid w:val="0085167B"/>
    <w:rsid w:val="008A6A17"/>
    <w:rsid w:val="008D7BAF"/>
    <w:rsid w:val="00953F6D"/>
    <w:rsid w:val="00992ED1"/>
    <w:rsid w:val="009B62D7"/>
    <w:rsid w:val="009D68FF"/>
    <w:rsid w:val="009F6FF2"/>
    <w:rsid w:val="00A14469"/>
    <w:rsid w:val="00A4578D"/>
    <w:rsid w:val="00A72C4D"/>
    <w:rsid w:val="00AB644E"/>
    <w:rsid w:val="00AC3077"/>
    <w:rsid w:val="00AD27E7"/>
    <w:rsid w:val="00AE6CB0"/>
    <w:rsid w:val="00B34321"/>
    <w:rsid w:val="00B36E6B"/>
    <w:rsid w:val="00B52BF9"/>
    <w:rsid w:val="00B80721"/>
    <w:rsid w:val="00BD4CA9"/>
    <w:rsid w:val="00C05D20"/>
    <w:rsid w:val="00C303E0"/>
    <w:rsid w:val="00C36343"/>
    <w:rsid w:val="00C64615"/>
    <w:rsid w:val="00C84E3D"/>
    <w:rsid w:val="00C919A4"/>
    <w:rsid w:val="00CC0A2E"/>
    <w:rsid w:val="00CC5658"/>
    <w:rsid w:val="00CC72F0"/>
    <w:rsid w:val="00D44B85"/>
    <w:rsid w:val="00D52DD7"/>
    <w:rsid w:val="00DC0EDB"/>
    <w:rsid w:val="00DF2FB0"/>
    <w:rsid w:val="00E025B0"/>
    <w:rsid w:val="00E82FEF"/>
    <w:rsid w:val="00EC0929"/>
    <w:rsid w:val="00EC7A8F"/>
    <w:rsid w:val="00ED49D0"/>
    <w:rsid w:val="00EF0178"/>
    <w:rsid w:val="00F4537E"/>
    <w:rsid w:val="00F63B37"/>
    <w:rsid w:val="00F643E3"/>
    <w:rsid w:val="00FE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3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7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13C00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6C4A5B"/>
    <w:pPr>
      <w:suppressAutoHyphens/>
      <w:spacing w:after="0" w:line="240" w:lineRule="auto"/>
      <w:ind w:left="708"/>
      <w:jc w:val="both"/>
    </w:pPr>
    <w:rPr>
      <w:rFonts w:ascii="Futura Lt BT" w:eastAsia="Times New Roman" w:hAnsi="Futura Lt BT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6C4A5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6C4A5B"/>
    <w:rPr>
      <w:rFonts w:ascii="Times New Roman" w:eastAsia="Times New Roman" w:hAnsi="Times New Roman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3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7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13C00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6C4A5B"/>
    <w:pPr>
      <w:suppressAutoHyphens/>
      <w:spacing w:after="0" w:line="240" w:lineRule="auto"/>
      <w:ind w:left="708"/>
      <w:jc w:val="both"/>
    </w:pPr>
    <w:rPr>
      <w:rFonts w:ascii="Futura Lt BT" w:eastAsia="Times New Roman" w:hAnsi="Futura Lt BT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6C4A5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6C4A5B"/>
    <w:rPr>
      <w:rFonts w:ascii="Times New Roman" w:eastAsia="Times New Roman" w:hAnsi="Times New Roman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8387-590F-4742-A4B8-5693EBD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2874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Taiane.oliveira</dc:creator>
  <cp:lastModifiedBy>bianca.magina</cp:lastModifiedBy>
  <cp:revision>6</cp:revision>
  <cp:lastPrinted>2012-11-28T12:06:00Z</cp:lastPrinted>
  <dcterms:created xsi:type="dcterms:W3CDTF">2014-03-22T16:25:00Z</dcterms:created>
  <dcterms:modified xsi:type="dcterms:W3CDTF">2014-03-28T14:21:00Z</dcterms:modified>
</cp:coreProperties>
</file>